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28" w:rsidRDefault="004B35E4">
      <w:pPr>
        <w:spacing w:line="360" w:lineRule="exact"/>
      </w:pPr>
      <w:bookmarkStart w:id="0" w:name="_GoBack"/>
      <w:bookmarkEnd w:id="0"/>
      <w:r>
        <w:rPr>
          <w:noProof/>
          <w:lang w:bidi="ar-SA"/>
        </w:rPr>
        <w:drawing>
          <wp:anchor distT="0" distB="0" distL="63500" distR="63500" simplePos="0" relativeHeight="251657728" behindDoc="1" locked="0" layoutInCell="1" allowOverlap="1">
            <wp:simplePos x="0" y="0"/>
            <wp:positionH relativeFrom="margin">
              <wp:posOffset>2804160</wp:posOffset>
            </wp:positionH>
            <wp:positionV relativeFrom="paragraph">
              <wp:posOffset>0</wp:posOffset>
            </wp:positionV>
            <wp:extent cx="579120" cy="707390"/>
            <wp:effectExtent l="0" t="0" r="0" b="0"/>
            <wp:wrapNone/>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07390"/>
                    </a:xfrm>
                    <a:prstGeom prst="rect">
                      <a:avLst/>
                    </a:prstGeom>
                    <a:noFill/>
                  </pic:spPr>
                </pic:pic>
              </a:graphicData>
            </a:graphic>
            <wp14:sizeRelH relativeFrom="page">
              <wp14:pctWidth>0</wp14:pctWidth>
            </wp14:sizeRelH>
            <wp14:sizeRelV relativeFrom="page">
              <wp14:pctHeight>0</wp14:pctHeight>
            </wp14:sizeRelV>
          </wp:anchor>
        </w:drawing>
      </w:r>
    </w:p>
    <w:p w:rsidR="007D1E28" w:rsidRDefault="007D1E28">
      <w:pPr>
        <w:spacing w:line="360" w:lineRule="exact"/>
      </w:pPr>
    </w:p>
    <w:p w:rsidR="007D1E28" w:rsidRDefault="007D1E28">
      <w:pPr>
        <w:spacing w:line="386" w:lineRule="exact"/>
      </w:pPr>
    </w:p>
    <w:p w:rsidR="007D1E28" w:rsidRDefault="007D1E28">
      <w:pPr>
        <w:rPr>
          <w:sz w:val="2"/>
          <w:szCs w:val="2"/>
        </w:rPr>
        <w:sectPr w:rsidR="007D1E28">
          <w:type w:val="continuous"/>
          <w:pgSz w:w="11900" w:h="16840"/>
          <w:pgMar w:top="807" w:right="735" w:bottom="2616" w:left="1547" w:header="0" w:footer="3" w:gutter="0"/>
          <w:cols w:space="720"/>
          <w:noEndnote/>
          <w:docGrid w:linePitch="360"/>
        </w:sectPr>
      </w:pPr>
    </w:p>
    <w:p w:rsidR="007D1E28" w:rsidRDefault="007D1E28">
      <w:pPr>
        <w:spacing w:before="48" w:after="48" w:line="240" w:lineRule="exact"/>
        <w:rPr>
          <w:sz w:val="19"/>
          <w:szCs w:val="19"/>
        </w:rPr>
      </w:pPr>
    </w:p>
    <w:p w:rsidR="007D1E28" w:rsidRPr="00E33766" w:rsidRDefault="007D1E28">
      <w:pPr>
        <w:rPr>
          <w:sz w:val="28"/>
          <w:szCs w:val="28"/>
        </w:rPr>
        <w:sectPr w:rsidR="007D1E28" w:rsidRPr="00E33766">
          <w:type w:val="continuous"/>
          <w:pgSz w:w="11900" w:h="16840"/>
          <w:pgMar w:top="685" w:right="0" w:bottom="982" w:left="0" w:header="0" w:footer="3" w:gutter="0"/>
          <w:cols w:space="720"/>
          <w:noEndnote/>
          <w:docGrid w:linePitch="360"/>
        </w:sectPr>
      </w:pPr>
    </w:p>
    <w:p w:rsidR="007D1E28" w:rsidRPr="00E33766" w:rsidRDefault="00C20010">
      <w:pPr>
        <w:pStyle w:val="Bodytext30"/>
        <w:shd w:val="clear" w:color="auto" w:fill="auto"/>
        <w:spacing w:after="355" w:line="240" w:lineRule="exact"/>
        <w:ind w:left="1680"/>
        <w:rPr>
          <w:sz w:val="28"/>
          <w:szCs w:val="28"/>
        </w:rPr>
      </w:pPr>
      <w:r w:rsidRPr="00E33766">
        <w:rPr>
          <w:sz w:val="28"/>
          <w:szCs w:val="28"/>
        </w:rPr>
        <w:lastRenderedPageBreak/>
        <w:t>АДМИНИСТРАЦИЯ МУРИНСКОГО СЕЛЬСОВЕТА</w:t>
      </w:r>
    </w:p>
    <w:p w:rsidR="007D1E28" w:rsidRPr="00E33766" w:rsidRDefault="00C20010">
      <w:pPr>
        <w:pStyle w:val="Bodytext30"/>
        <w:shd w:val="clear" w:color="auto" w:fill="auto"/>
        <w:spacing w:after="312" w:line="240" w:lineRule="exact"/>
        <w:ind w:left="1480"/>
        <w:rPr>
          <w:sz w:val="28"/>
          <w:szCs w:val="28"/>
        </w:rPr>
      </w:pPr>
      <w:r w:rsidRPr="00E33766">
        <w:rPr>
          <w:sz w:val="28"/>
          <w:szCs w:val="28"/>
        </w:rPr>
        <w:t>КУР АГИНСКОГО РАЙОНА КРАСНОЯРСКОГО КРАЯ</w:t>
      </w:r>
    </w:p>
    <w:p w:rsidR="007D1E28" w:rsidRPr="00E33766" w:rsidRDefault="00C20010">
      <w:pPr>
        <w:pStyle w:val="Bodytext30"/>
        <w:shd w:val="clear" w:color="auto" w:fill="auto"/>
        <w:spacing w:after="7" w:line="240" w:lineRule="exact"/>
        <w:ind w:left="3820"/>
        <w:rPr>
          <w:sz w:val="28"/>
          <w:szCs w:val="28"/>
        </w:rPr>
      </w:pPr>
      <w:r w:rsidRPr="00E33766">
        <w:rPr>
          <w:sz w:val="28"/>
          <w:szCs w:val="28"/>
        </w:rPr>
        <w:t>ПОСТАНОВЛЕНИЕ</w:t>
      </w:r>
    </w:p>
    <w:p w:rsidR="00E33766" w:rsidRPr="00E33766" w:rsidRDefault="00E33766">
      <w:pPr>
        <w:pStyle w:val="Bodytext30"/>
        <w:shd w:val="clear" w:color="auto" w:fill="auto"/>
        <w:tabs>
          <w:tab w:val="left" w:pos="4098"/>
          <w:tab w:val="left" w:pos="8269"/>
        </w:tabs>
        <w:spacing w:after="421" w:line="240" w:lineRule="exact"/>
        <w:ind w:left="1160"/>
        <w:jc w:val="both"/>
        <w:rPr>
          <w:sz w:val="28"/>
          <w:szCs w:val="28"/>
        </w:rPr>
      </w:pPr>
    </w:p>
    <w:p w:rsidR="007D1E28" w:rsidRPr="00E33766" w:rsidRDefault="00E33766">
      <w:pPr>
        <w:pStyle w:val="Bodytext30"/>
        <w:shd w:val="clear" w:color="auto" w:fill="auto"/>
        <w:tabs>
          <w:tab w:val="left" w:pos="4098"/>
          <w:tab w:val="left" w:pos="8269"/>
        </w:tabs>
        <w:spacing w:after="421" w:line="240" w:lineRule="exact"/>
        <w:ind w:left="1160"/>
        <w:jc w:val="both"/>
        <w:rPr>
          <w:sz w:val="28"/>
          <w:szCs w:val="28"/>
        </w:rPr>
      </w:pPr>
      <w:r w:rsidRPr="00E33766">
        <w:rPr>
          <w:sz w:val="28"/>
          <w:szCs w:val="28"/>
        </w:rPr>
        <w:t>01.11</w:t>
      </w:r>
      <w:r w:rsidR="00C20010" w:rsidRPr="00E33766">
        <w:rPr>
          <w:sz w:val="28"/>
          <w:szCs w:val="28"/>
        </w:rPr>
        <w:t>.2022</w:t>
      </w:r>
      <w:r w:rsidR="00C20010" w:rsidRPr="00E33766">
        <w:rPr>
          <w:sz w:val="28"/>
          <w:szCs w:val="28"/>
        </w:rPr>
        <w:tab/>
        <w:t>с. Мурино</w:t>
      </w:r>
      <w:r w:rsidR="00C20010" w:rsidRPr="00E33766">
        <w:rPr>
          <w:sz w:val="28"/>
          <w:szCs w:val="28"/>
        </w:rPr>
        <w:tab/>
        <w:t xml:space="preserve">№ </w:t>
      </w:r>
      <w:r w:rsidRPr="00E33766">
        <w:rPr>
          <w:sz w:val="28"/>
          <w:szCs w:val="28"/>
        </w:rPr>
        <w:t>33</w:t>
      </w:r>
      <w:r w:rsidR="00C20010" w:rsidRPr="00E33766">
        <w:rPr>
          <w:sz w:val="28"/>
          <w:szCs w:val="28"/>
        </w:rPr>
        <w:t>-п</w:t>
      </w:r>
    </w:p>
    <w:p w:rsidR="007D1E28" w:rsidRDefault="00C20010" w:rsidP="00C36E96">
      <w:pPr>
        <w:pStyle w:val="Bodytext30"/>
        <w:shd w:val="clear" w:color="auto" w:fill="auto"/>
        <w:spacing w:after="0" w:line="240" w:lineRule="auto"/>
        <w:ind w:firstLine="709"/>
        <w:contextualSpacing/>
        <w:jc w:val="center"/>
        <w:rPr>
          <w:sz w:val="28"/>
          <w:szCs w:val="28"/>
        </w:rPr>
      </w:pPr>
      <w:r w:rsidRPr="00E33766">
        <w:rPr>
          <w:sz w:val="28"/>
          <w:szCs w:val="28"/>
        </w:rPr>
        <w:t>Об утверждении Положения о порядке и размерах возмещения расходов, связанных со служебными командировками работниками администрации</w:t>
      </w:r>
      <w:r w:rsidR="00E33766">
        <w:rPr>
          <w:sz w:val="28"/>
          <w:szCs w:val="28"/>
        </w:rPr>
        <w:t xml:space="preserve"> </w:t>
      </w:r>
      <w:r w:rsidRPr="00E33766">
        <w:rPr>
          <w:sz w:val="28"/>
          <w:szCs w:val="28"/>
        </w:rPr>
        <w:t>Муринского сельсовета</w:t>
      </w:r>
    </w:p>
    <w:p w:rsidR="00E33766" w:rsidRPr="00E33766" w:rsidRDefault="00E33766" w:rsidP="00E33766">
      <w:pPr>
        <w:pStyle w:val="Bodytext30"/>
        <w:shd w:val="clear" w:color="auto" w:fill="auto"/>
        <w:spacing w:after="0" w:line="240" w:lineRule="auto"/>
        <w:ind w:firstLine="709"/>
        <w:contextualSpacing/>
        <w:jc w:val="both"/>
        <w:rPr>
          <w:sz w:val="28"/>
          <w:szCs w:val="28"/>
        </w:rPr>
      </w:pPr>
    </w:p>
    <w:p w:rsidR="007D1E28" w:rsidRPr="00E33766" w:rsidRDefault="00C20010" w:rsidP="00E33766">
      <w:pPr>
        <w:pStyle w:val="Bodytext20"/>
        <w:shd w:val="clear" w:color="auto" w:fill="auto"/>
        <w:spacing w:before="0" w:line="240" w:lineRule="auto"/>
        <w:ind w:firstLine="709"/>
        <w:contextualSpacing/>
        <w:rPr>
          <w:sz w:val="28"/>
          <w:szCs w:val="28"/>
        </w:rPr>
      </w:pPr>
      <w:r w:rsidRPr="00E33766">
        <w:rPr>
          <w:sz w:val="28"/>
          <w:szCs w:val="28"/>
        </w:rPr>
        <w:t xml:space="preserve">В соответствии со статьей 168 Трудового кодекса Российской Федерации, Указа Президента Российской Федерации от 17.10.2022№ 752 "Об особенностях командирования лиц, замещавших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постановлением Правительства Российской Федерации от 13.10.2008 № 749 «Об особенностях направления работников в служебные командировки» (ред. от 29.07.2015), руководствуясь Уставом муниципального образования Муринского сельсовета Курагинского района, </w:t>
      </w:r>
      <w:r w:rsidRPr="00E33766">
        <w:rPr>
          <w:rStyle w:val="Bodytext2Bold"/>
          <w:sz w:val="28"/>
          <w:szCs w:val="28"/>
        </w:rPr>
        <w:t>ПОСТАНОВЛЯЮ:</w:t>
      </w:r>
    </w:p>
    <w:p w:rsidR="007D1E28" w:rsidRPr="00E33766" w:rsidRDefault="00C20010" w:rsidP="00E33766">
      <w:pPr>
        <w:pStyle w:val="Bodytext20"/>
        <w:numPr>
          <w:ilvl w:val="0"/>
          <w:numId w:val="1"/>
        </w:numPr>
        <w:shd w:val="clear" w:color="auto" w:fill="auto"/>
        <w:tabs>
          <w:tab w:val="left" w:pos="1057"/>
        </w:tabs>
        <w:spacing w:before="0" w:line="240" w:lineRule="auto"/>
        <w:ind w:firstLine="709"/>
        <w:contextualSpacing/>
        <w:rPr>
          <w:sz w:val="28"/>
          <w:szCs w:val="28"/>
        </w:rPr>
      </w:pPr>
      <w:r w:rsidRPr="00E33766">
        <w:rPr>
          <w:sz w:val="28"/>
          <w:szCs w:val="28"/>
        </w:rPr>
        <w:t>Утвердить Положение о порядке и размерах возмещения расходов, связанных со служебными командировками, работниками администрации Муринского сельсовета, согласно приложения 1.</w:t>
      </w:r>
    </w:p>
    <w:p w:rsidR="007D1E28" w:rsidRPr="00E33766" w:rsidRDefault="00C20010" w:rsidP="00E33766">
      <w:pPr>
        <w:pStyle w:val="Bodytext20"/>
        <w:numPr>
          <w:ilvl w:val="0"/>
          <w:numId w:val="1"/>
        </w:numPr>
        <w:shd w:val="clear" w:color="auto" w:fill="auto"/>
        <w:tabs>
          <w:tab w:val="left" w:pos="1112"/>
        </w:tabs>
        <w:spacing w:before="0" w:line="240" w:lineRule="auto"/>
        <w:ind w:firstLine="709"/>
        <w:contextualSpacing/>
        <w:rPr>
          <w:sz w:val="28"/>
          <w:szCs w:val="28"/>
        </w:rPr>
      </w:pPr>
      <w:r w:rsidRPr="00E33766">
        <w:rPr>
          <w:sz w:val="28"/>
          <w:szCs w:val="28"/>
        </w:rPr>
        <w:t>Признать утратившим силу Постановление от 28.12.2020 г. № 50-п.</w:t>
      </w:r>
    </w:p>
    <w:p w:rsidR="007D1E28" w:rsidRPr="00E33766" w:rsidRDefault="00C20010" w:rsidP="00E33766">
      <w:pPr>
        <w:pStyle w:val="Bodytext20"/>
        <w:numPr>
          <w:ilvl w:val="0"/>
          <w:numId w:val="1"/>
        </w:numPr>
        <w:shd w:val="clear" w:color="auto" w:fill="auto"/>
        <w:tabs>
          <w:tab w:val="left" w:pos="1055"/>
        </w:tabs>
        <w:spacing w:before="0" w:line="240" w:lineRule="auto"/>
        <w:ind w:firstLine="709"/>
        <w:contextualSpacing/>
        <w:rPr>
          <w:sz w:val="28"/>
          <w:szCs w:val="28"/>
        </w:rPr>
      </w:pPr>
      <w:r w:rsidRPr="00E33766">
        <w:rPr>
          <w:sz w:val="28"/>
          <w:szCs w:val="28"/>
        </w:rPr>
        <w:t>Контроль за исполнением настоящего постановления оставляю за собой.</w:t>
      </w:r>
    </w:p>
    <w:p w:rsidR="007D1E28" w:rsidRPr="00E33766" w:rsidRDefault="00C20010" w:rsidP="00E33766">
      <w:pPr>
        <w:pStyle w:val="Bodytext20"/>
        <w:numPr>
          <w:ilvl w:val="0"/>
          <w:numId w:val="1"/>
        </w:numPr>
        <w:shd w:val="clear" w:color="auto" w:fill="auto"/>
        <w:tabs>
          <w:tab w:val="left" w:pos="1055"/>
        </w:tabs>
        <w:spacing w:before="0" w:line="240" w:lineRule="auto"/>
        <w:ind w:firstLine="709"/>
        <w:contextualSpacing/>
        <w:rPr>
          <w:sz w:val="28"/>
          <w:szCs w:val="28"/>
        </w:rPr>
      </w:pPr>
      <w:r w:rsidRPr="00E33766">
        <w:rPr>
          <w:sz w:val="28"/>
          <w:szCs w:val="28"/>
        </w:rPr>
        <w:t>Постановление вступает в силу в день, следующий за днём его официального опубликования в газете «Муринский вестник».</w:t>
      </w:r>
    </w:p>
    <w:p w:rsidR="00E33766" w:rsidRDefault="00E33766" w:rsidP="00E33766">
      <w:pPr>
        <w:pStyle w:val="Bodytext20"/>
        <w:shd w:val="clear" w:color="auto" w:fill="auto"/>
        <w:spacing w:before="0" w:line="240" w:lineRule="auto"/>
        <w:ind w:firstLine="709"/>
        <w:contextualSpacing/>
        <w:rPr>
          <w:sz w:val="28"/>
          <w:szCs w:val="28"/>
        </w:rPr>
      </w:pPr>
    </w:p>
    <w:p w:rsidR="00E33766" w:rsidRDefault="00E33766" w:rsidP="00E33766">
      <w:pPr>
        <w:pStyle w:val="Bodytext20"/>
        <w:shd w:val="clear" w:color="auto" w:fill="auto"/>
        <w:spacing w:before="0" w:line="240" w:lineRule="auto"/>
        <w:ind w:firstLine="709"/>
        <w:contextualSpacing/>
        <w:rPr>
          <w:sz w:val="28"/>
          <w:szCs w:val="28"/>
        </w:rPr>
      </w:pPr>
    </w:p>
    <w:p w:rsidR="00E33766" w:rsidRDefault="00E33766" w:rsidP="00E33766">
      <w:pPr>
        <w:pStyle w:val="Bodytext20"/>
        <w:shd w:val="clear" w:color="auto" w:fill="auto"/>
        <w:spacing w:before="0" w:line="240" w:lineRule="auto"/>
        <w:ind w:firstLine="709"/>
        <w:contextualSpacing/>
        <w:rPr>
          <w:sz w:val="28"/>
          <w:szCs w:val="28"/>
        </w:rPr>
      </w:pPr>
    </w:p>
    <w:p w:rsidR="007D1E28" w:rsidRPr="00E33766" w:rsidRDefault="00C20010" w:rsidP="00E33766">
      <w:pPr>
        <w:pStyle w:val="Bodytext20"/>
        <w:shd w:val="clear" w:color="auto" w:fill="auto"/>
        <w:spacing w:before="0" w:line="240" w:lineRule="auto"/>
        <w:ind w:firstLine="709"/>
        <w:contextualSpacing/>
        <w:rPr>
          <w:sz w:val="28"/>
          <w:szCs w:val="28"/>
        </w:rPr>
      </w:pPr>
      <w:r w:rsidRPr="00E33766">
        <w:rPr>
          <w:sz w:val="28"/>
          <w:szCs w:val="28"/>
        </w:rPr>
        <w:t>Глава Муринского сельсовета</w:t>
      </w:r>
      <w:r w:rsidR="00E33766">
        <w:rPr>
          <w:sz w:val="28"/>
          <w:szCs w:val="28"/>
        </w:rPr>
        <w:t xml:space="preserve">                                    Е.В. Вазисова</w:t>
      </w:r>
      <w:r w:rsidRPr="00E33766">
        <w:rPr>
          <w:sz w:val="28"/>
          <w:szCs w:val="28"/>
        </w:rPr>
        <w:br w:type="page"/>
      </w:r>
    </w:p>
    <w:p w:rsidR="007D1E28" w:rsidRPr="00E33766" w:rsidRDefault="00C20010" w:rsidP="00E33766">
      <w:pPr>
        <w:pStyle w:val="Bodytext20"/>
        <w:shd w:val="clear" w:color="auto" w:fill="auto"/>
        <w:spacing w:before="0" w:line="240" w:lineRule="auto"/>
        <w:ind w:firstLine="709"/>
        <w:contextualSpacing/>
        <w:jc w:val="right"/>
        <w:rPr>
          <w:sz w:val="28"/>
          <w:szCs w:val="28"/>
        </w:rPr>
      </w:pPr>
      <w:r w:rsidRPr="00E33766">
        <w:rPr>
          <w:sz w:val="28"/>
          <w:szCs w:val="28"/>
        </w:rPr>
        <w:lastRenderedPageBreak/>
        <w:t>УТВЕРЖДЕНО</w:t>
      </w:r>
    </w:p>
    <w:p w:rsidR="00E33766" w:rsidRDefault="00C20010" w:rsidP="00E33766">
      <w:pPr>
        <w:pStyle w:val="Bodytext20"/>
        <w:shd w:val="clear" w:color="auto" w:fill="auto"/>
        <w:spacing w:before="0" w:line="240" w:lineRule="auto"/>
        <w:ind w:firstLine="709"/>
        <w:contextualSpacing/>
        <w:jc w:val="right"/>
        <w:rPr>
          <w:sz w:val="28"/>
          <w:szCs w:val="28"/>
        </w:rPr>
      </w:pPr>
      <w:r w:rsidRPr="00E33766">
        <w:rPr>
          <w:sz w:val="28"/>
          <w:szCs w:val="28"/>
        </w:rPr>
        <w:t xml:space="preserve">постановлением </w:t>
      </w:r>
    </w:p>
    <w:p w:rsidR="00E33766" w:rsidRDefault="00C20010" w:rsidP="00E33766">
      <w:pPr>
        <w:pStyle w:val="Bodytext20"/>
        <w:shd w:val="clear" w:color="auto" w:fill="auto"/>
        <w:spacing w:before="0" w:line="240" w:lineRule="auto"/>
        <w:ind w:firstLine="709"/>
        <w:contextualSpacing/>
        <w:jc w:val="right"/>
        <w:rPr>
          <w:sz w:val="28"/>
          <w:szCs w:val="28"/>
        </w:rPr>
      </w:pPr>
      <w:r w:rsidRPr="00E33766">
        <w:rPr>
          <w:sz w:val="28"/>
          <w:szCs w:val="28"/>
        </w:rPr>
        <w:t xml:space="preserve">администрации Муринского сельсовета </w:t>
      </w:r>
    </w:p>
    <w:p w:rsidR="007D1E28" w:rsidRPr="00E33766" w:rsidRDefault="00C20010" w:rsidP="00E33766">
      <w:pPr>
        <w:pStyle w:val="Bodytext20"/>
        <w:shd w:val="clear" w:color="auto" w:fill="auto"/>
        <w:spacing w:before="0" w:line="240" w:lineRule="auto"/>
        <w:ind w:firstLine="709"/>
        <w:contextualSpacing/>
        <w:jc w:val="right"/>
        <w:rPr>
          <w:sz w:val="28"/>
          <w:szCs w:val="28"/>
        </w:rPr>
      </w:pPr>
      <w:r w:rsidRPr="00E33766">
        <w:rPr>
          <w:sz w:val="28"/>
          <w:szCs w:val="28"/>
        </w:rPr>
        <w:t>от 0</w:t>
      </w:r>
      <w:r w:rsidR="00E33766">
        <w:rPr>
          <w:sz w:val="28"/>
          <w:szCs w:val="28"/>
        </w:rPr>
        <w:t>1</w:t>
      </w:r>
      <w:r w:rsidRPr="00E33766">
        <w:rPr>
          <w:sz w:val="28"/>
          <w:szCs w:val="28"/>
        </w:rPr>
        <w:t xml:space="preserve">.11.2022 г. № </w:t>
      </w:r>
      <w:r w:rsidR="00E33766">
        <w:rPr>
          <w:sz w:val="28"/>
          <w:szCs w:val="28"/>
        </w:rPr>
        <w:t>33</w:t>
      </w:r>
      <w:r w:rsidRPr="00E33766">
        <w:rPr>
          <w:sz w:val="28"/>
          <w:szCs w:val="28"/>
        </w:rPr>
        <w:t>-п</w:t>
      </w:r>
    </w:p>
    <w:p w:rsidR="00E33766" w:rsidRDefault="00E33766" w:rsidP="00E33766">
      <w:pPr>
        <w:pStyle w:val="Bodytext30"/>
        <w:shd w:val="clear" w:color="auto" w:fill="auto"/>
        <w:spacing w:after="0" w:line="240" w:lineRule="auto"/>
        <w:ind w:firstLine="709"/>
        <w:contextualSpacing/>
        <w:jc w:val="both"/>
        <w:rPr>
          <w:sz w:val="28"/>
          <w:szCs w:val="28"/>
        </w:rPr>
      </w:pPr>
    </w:p>
    <w:p w:rsidR="007D1E28" w:rsidRPr="00E33766" w:rsidRDefault="00C20010" w:rsidP="00E33766">
      <w:pPr>
        <w:pStyle w:val="Bodytext30"/>
        <w:shd w:val="clear" w:color="auto" w:fill="auto"/>
        <w:spacing w:after="0" w:line="240" w:lineRule="auto"/>
        <w:ind w:firstLine="709"/>
        <w:contextualSpacing/>
        <w:jc w:val="center"/>
        <w:rPr>
          <w:sz w:val="28"/>
          <w:szCs w:val="28"/>
        </w:rPr>
      </w:pPr>
      <w:r w:rsidRPr="00E33766">
        <w:rPr>
          <w:sz w:val="28"/>
          <w:szCs w:val="28"/>
        </w:rPr>
        <w:t>ПОЛОЖЕНИЕ</w:t>
      </w:r>
    </w:p>
    <w:p w:rsidR="007D1E28" w:rsidRDefault="00C20010" w:rsidP="00E33766">
      <w:pPr>
        <w:pStyle w:val="Bodytext30"/>
        <w:shd w:val="clear" w:color="auto" w:fill="auto"/>
        <w:spacing w:after="0" w:line="240" w:lineRule="auto"/>
        <w:ind w:firstLine="709"/>
        <w:contextualSpacing/>
        <w:jc w:val="center"/>
        <w:rPr>
          <w:sz w:val="28"/>
          <w:szCs w:val="28"/>
        </w:rPr>
      </w:pPr>
      <w:r w:rsidRPr="00E33766">
        <w:rPr>
          <w:sz w:val="28"/>
          <w:szCs w:val="28"/>
        </w:rPr>
        <w:t>О ПОРЯДКЕ И РАЗМЕРАХ ВОЗМЕЩЕНИЯ РАСХОДОВ, СВЯЗАННЫХ</w:t>
      </w:r>
      <w:r w:rsidR="00E33766">
        <w:rPr>
          <w:sz w:val="28"/>
          <w:szCs w:val="28"/>
        </w:rPr>
        <w:t xml:space="preserve"> </w:t>
      </w:r>
      <w:r w:rsidRPr="00E33766">
        <w:rPr>
          <w:sz w:val="28"/>
          <w:szCs w:val="28"/>
        </w:rPr>
        <w:t>СО СЛУЖЕБНЫМИ КОМАНДИРОВКАМИ, РАБОТНИКАМ</w:t>
      </w:r>
      <w:r w:rsidR="00E33766">
        <w:rPr>
          <w:sz w:val="28"/>
          <w:szCs w:val="28"/>
        </w:rPr>
        <w:t xml:space="preserve"> </w:t>
      </w:r>
      <w:r w:rsidRPr="00E33766">
        <w:rPr>
          <w:sz w:val="28"/>
          <w:szCs w:val="28"/>
        </w:rPr>
        <w:t>АДМИНИСТРАЦИИ МУРИНСКОГО СЕЛЬСОВЕТА</w:t>
      </w:r>
    </w:p>
    <w:p w:rsidR="00E33766" w:rsidRPr="00E33766" w:rsidRDefault="00E33766" w:rsidP="00E33766">
      <w:pPr>
        <w:pStyle w:val="Bodytext30"/>
        <w:shd w:val="clear" w:color="auto" w:fill="auto"/>
        <w:spacing w:after="0" w:line="240" w:lineRule="auto"/>
        <w:ind w:firstLine="709"/>
        <w:contextualSpacing/>
        <w:jc w:val="center"/>
        <w:rPr>
          <w:sz w:val="28"/>
          <w:szCs w:val="28"/>
        </w:rPr>
      </w:pPr>
    </w:p>
    <w:p w:rsidR="007D1E28" w:rsidRPr="00E33766" w:rsidRDefault="00C20010" w:rsidP="00E33766">
      <w:pPr>
        <w:pStyle w:val="Bodytext20"/>
        <w:numPr>
          <w:ilvl w:val="0"/>
          <w:numId w:val="2"/>
        </w:numPr>
        <w:shd w:val="clear" w:color="auto" w:fill="auto"/>
        <w:tabs>
          <w:tab w:val="left" w:pos="1048"/>
        </w:tabs>
        <w:spacing w:before="0" w:line="240" w:lineRule="auto"/>
        <w:ind w:firstLine="709"/>
        <w:contextualSpacing/>
        <w:rPr>
          <w:sz w:val="28"/>
          <w:szCs w:val="28"/>
        </w:rPr>
      </w:pPr>
      <w:r w:rsidRPr="00E33766">
        <w:rPr>
          <w:sz w:val="28"/>
          <w:szCs w:val="28"/>
        </w:rPr>
        <w:t>Настоящее Положение устанавливает порядок и размеры возмещения расходов, связанных со служебными командировками, работникам Администрации Муринского сельсовета.</w:t>
      </w:r>
    </w:p>
    <w:p w:rsidR="007D1E28" w:rsidRPr="00E33766" w:rsidRDefault="00C20010" w:rsidP="00E33766">
      <w:pPr>
        <w:pStyle w:val="Bodytext20"/>
        <w:numPr>
          <w:ilvl w:val="0"/>
          <w:numId w:val="2"/>
        </w:numPr>
        <w:shd w:val="clear" w:color="auto" w:fill="auto"/>
        <w:tabs>
          <w:tab w:val="left" w:pos="1048"/>
        </w:tabs>
        <w:spacing w:before="0" w:line="240" w:lineRule="auto"/>
        <w:ind w:firstLine="709"/>
        <w:contextualSpacing/>
        <w:rPr>
          <w:sz w:val="28"/>
          <w:szCs w:val="28"/>
        </w:rPr>
      </w:pPr>
      <w:r w:rsidRPr="00E33766">
        <w:rPr>
          <w:sz w:val="28"/>
          <w:szCs w:val="28"/>
        </w:rPr>
        <w:t>При направлении работника Администрации Муринского сельсовета в служебную командировку на территории Российской Федерации ему возмещаются:</w:t>
      </w:r>
    </w:p>
    <w:p w:rsidR="007D1E28" w:rsidRPr="00E33766" w:rsidRDefault="00C20010" w:rsidP="00E33766">
      <w:pPr>
        <w:pStyle w:val="Bodytext20"/>
        <w:shd w:val="clear" w:color="auto" w:fill="auto"/>
        <w:tabs>
          <w:tab w:val="left" w:pos="1048"/>
        </w:tabs>
        <w:spacing w:before="0" w:line="240" w:lineRule="auto"/>
        <w:ind w:firstLine="709"/>
        <w:contextualSpacing/>
        <w:rPr>
          <w:sz w:val="28"/>
          <w:szCs w:val="28"/>
        </w:rPr>
      </w:pPr>
      <w:r w:rsidRPr="00E33766">
        <w:rPr>
          <w:sz w:val="28"/>
          <w:szCs w:val="28"/>
        </w:rPr>
        <w:t>а)</w:t>
      </w:r>
      <w:r w:rsidRPr="00E33766">
        <w:rPr>
          <w:sz w:val="28"/>
          <w:szCs w:val="28"/>
        </w:rPr>
        <w:tab/>
        <w:t>расходы по проезду к месту служебной командировки и обратно к месту постоянной работы, в том числе на оплату услуг по оформлению и бронированию проездных документов и предоставлению в поездах постельных принадлежностей, расходы по проезду из одного населенного пункта в другой, если работник Администрации Муринского сельсовета командирован в несколько организаций, расположенных в разных населенных пунктах, а также расходы по проезду автомобильным транспортом общего пользования (кроме такси) и железнодорожным транспортом к станции, пристани, аэропорту и от станции, пристани, аэропорта, если они находятся за чертой населенного пункта (далее - расходы по проезду);</w:t>
      </w:r>
    </w:p>
    <w:p w:rsidR="007D1E28" w:rsidRPr="00E33766" w:rsidRDefault="00C20010" w:rsidP="00E33766">
      <w:pPr>
        <w:pStyle w:val="Bodytext20"/>
        <w:shd w:val="clear" w:color="auto" w:fill="auto"/>
        <w:tabs>
          <w:tab w:val="left" w:pos="1048"/>
        </w:tabs>
        <w:spacing w:before="0" w:line="240" w:lineRule="auto"/>
        <w:ind w:firstLine="709"/>
        <w:contextualSpacing/>
        <w:rPr>
          <w:sz w:val="28"/>
          <w:szCs w:val="28"/>
        </w:rPr>
      </w:pPr>
      <w:r w:rsidRPr="00E33766">
        <w:rPr>
          <w:sz w:val="28"/>
          <w:szCs w:val="28"/>
        </w:rPr>
        <w:t>б)</w:t>
      </w:r>
      <w:r w:rsidRPr="00E33766">
        <w:rPr>
          <w:sz w:val="28"/>
          <w:szCs w:val="28"/>
        </w:rPr>
        <w:tab/>
        <w:t>расходы по бронированию и найму жилого помещения (кроме тех случаев, когда ему предоставляется бесплатное жилое помещение);</w:t>
      </w:r>
    </w:p>
    <w:p w:rsidR="007D1E28" w:rsidRPr="00E33766" w:rsidRDefault="00C20010" w:rsidP="00E33766">
      <w:pPr>
        <w:pStyle w:val="Bodytext20"/>
        <w:shd w:val="clear" w:color="auto" w:fill="auto"/>
        <w:tabs>
          <w:tab w:val="left" w:pos="1048"/>
        </w:tabs>
        <w:spacing w:before="0" w:line="240" w:lineRule="auto"/>
        <w:ind w:firstLine="709"/>
        <w:contextualSpacing/>
        <w:rPr>
          <w:sz w:val="28"/>
          <w:szCs w:val="28"/>
        </w:rPr>
      </w:pPr>
      <w:r w:rsidRPr="00E33766">
        <w:rPr>
          <w:sz w:val="28"/>
          <w:szCs w:val="28"/>
        </w:rPr>
        <w:t>в)</w:t>
      </w:r>
      <w:r w:rsidRPr="00E33766">
        <w:rPr>
          <w:sz w:val="28"/>
          <w:szCs w:val="28"/>
        </w:rPr>
        <w:tab/>
        <w:t>дополнительные расходы, связанные с проживанием вне места постоянного жительства (суточные):</w:t>
      </w:r>
    </w:p>
    <w:p w:rsidR="007D1E28" w:rsidRPr="00E33766" w:rsidRDefault="00C20010" w:rsidP="00E33766">
      <w:pPr>
        <w:pStyle w:val="Bodytext20"/>
        <w:shd w:val="clear" w:color="auto" w:fill="auto"/>
        <w:tabs>
          <w:tab w:val="left" w:pos="1048"/>
        </w:tabs>
        <w:spacing w:before="0" w:line="240" w:lineRule="auto"/>
        <w:ind w:firstLine="709"/>
        <w:contextualSpacing/>
        <w:rPr>
          <w:sz w:val="28"/>
          <w:szCs w:val="28"/>
        </w:rPr>
      </w:pPr>
      <w:r w:rsidRPr="00E33766">
        <w:rPr>
          <w:sz w:val="28"/>
          <w:szCs w:val="28"/>
        </w:rPr>
        <w:t>г)</w:t>
      </w:r>
      <w:r w:rsidRPr="00E33766">
        <w:rPr>
          <w:sz w:val="28"/>
          <w:szCs w:val="28"/>
        </w:rPr>
        <w:tab/>
        <w:t>иные расходы, связанные со служебной командировкой (при условии, что они произведены работником Администрации Муринского сельсовета с разрешения представителя нанимателя или уполномоченного им лица).</w:t>
      </w:r>
    </w:p>
    <w:p w:rsidR="007D1E28" w:rsidRPr="00E33766" w:rsidRDefault="00C20010" w:rsidP="00E33766">
      <w:pPr>
        <w:pStyle w:val="Bodytext20"/>
        <w:numPr>
          <w:ilvl w:val="0"/>
          <w:numId w:val="2"/>
        </w:numPr>
        <w:shd w:val="clear" w:color="auto" w:fill="auto"/>
        <w:tabs>
          <w:tab w:val="left" w:pos="1048"/>
        </w:tabs>
        <w:spacing w:before="0" w:line="240" w:lineRule="auto"/>
        <w:ind w:firstLine="709"/>
        <w:contextualSpacing/>
        <w:rPr>
          <w:sz w:val="28"/>
          <w:szCs w:val="28"/>
        </w:rPr>
      </w:pPr>
      <w:r w:rsidRPr="00E33766">
        <w:rPr>
          <w:sz w:val="28"/>
          <w:szCs w:val="28"/>
        </w:rPr>
        <w:t>Расходы по проезду в пределах территории Российской Федерации возмещаются работнику Администрации Муринского сельсовета на основании представленных документов, подтверждающих стоимость проезда (далее - проездные документы), в размере фактических расходов, но не выше стоимости проезда:</w:t>
      </w:r>
    </w:p>
    <w:p w:rsidR="007D1E28" w:rsidRPr="00E33766" w:rsidRDefault="00C20010" w:rsidP="00E33766">
      <w:pPr>
        <w:pStyle w:val="Bodytext20"/>
        <w:shd w:val="clear" w:color="auto" w:fill="auto"/>
        <w:tabs>
          <w:tab w:val="left" w:pos="1048"/>
        </w:tabs>
        <w:spacing w:before="0" w:line="240" w:lineRule="auto"/>
        <w:ind w:firstLine="709"/>
        <w:contextualSpacing/>
        <w:rPr>
          <w:sz w:val="28"/>
          <w:szCs w:val="28"/>
        </w:rPr>
      </w:pPr>
      <w:r w:rsidRPr="00E33766">
        <w:rPr>
          <w:sz w:val="28"/>
          <w:szCs w:val="28"/>
        </w:rPr>
        <w:t>а)</w:t>
      </w:r>
      <w:r w:rsidRPr="00E33766">
        <w:rPr>
          <w:sz w:val="28"/>
          <w:szCs w:val="28"/>
        </w:rPr>
        <w:tab/>
        <w:t>воздушным транспортом - в размере стоимости тарифа перелета экономическим классом;</w:t>
      </w:r>
    </w:p>
    <w:p w:rsidR="007D1E28" w:rsidRPr="00E33766" w:rsidRDefault="00C20010" w:rsidP="00E33766">
      <w:pPr>
        <w:pStyle w:val="Bodytext20"/>
        <w:shd w:val="clear" w:color="auto" w:fill="auto"/>
        <w:tabs>
          <w:tab w:val="left" w:pos="1072"/>
        </w:tabs>
        <w:spacing w:before="0" w:line="240" w:lineRule="auto"/>
        <w:ind w:firstLine="709"/>
        <w:contextualSpacing/>
        <w:rPr>
          <w:sz w:val="28"/>
          <w:szCs w:val="28"/>
        </w:rPr>
      </w:pPr>
      <w:r w:rsidRPr="00E33766">
        <w:rPr>
          <w:sz w:val="28"/>
          <w:szCs w:val="28"/>
        </w:rPr>
        <w:t>б)</w:t>
      </w:r>
      <w:r w:rsidRPr="00E33766">
        <w:rPr>
          <w:sz w:val="28"/>
          <w:szCs w:val="28"/>
        </w:rPr>
        <w:tab/>
        <w:t>железнодорожным транспортом:</w:t>
      </w:r>
    </w:p>
    <w:p w:rsidR="007D1E28" w:rsidRPr="00E33766" w:rsidRDefault="00C20010" w:rsidP="00E33766">
      <w:pPr>
        <w:pStyle w:val="Bodytext20"/>
        <w:shd w:val="clear" w:color="auto" w:fill="auto"/>
        <w:spacing w:before="0" w:line="240" w:lineRule="auto"/>
        <w:ind w:firstLine="709"/>
        <w:contextualSpacing/>
        <w:rPr>
          <w:sz w:val="28"/>
          <w:szCs w:val="28"/>
        </w:rPr>
      </w:pPr>
      <w:r w:rsidRPr="00E33766">
        <w:rPr>
          <w:sz w:val="28"/>
          <w:szCs w:val="28"/>
        </w:rPr>
        <w:t>- в размере стоимости проезда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7D1E28" w:rsidRPr="00E33766" w:rsidRDefault="00C20010" w:rsidP="00E33766">
      <w:pPr>
        <w:pStyle w:val="Bodytext20"/>
        <w:shd w:val="clear" w:color="auto" w:fill="auto"/>
        <w:tabs>
          <w:tab w:val="left" w:pos="1048"/>
        </w:tabs>
        <w:spacing w:before="0" w:line="240" w:lineRule="auto"/>
        <w:ind w:firstLine="709"/>
        <w:contextualSpacing/>
        <w:rPr>
          <w:sz w:val="28"/>
          <w:szCs w:val="28"/>
        </w:rPr>
      </w:pPr>
      <w:r w:rsidRPr="00E33766">
        <w:rPr>
          <w:sz w:val="28"/>
          <w:szCs w:val="28"/>
        </w:rPr>
        <w:t>в)</w:t>
      </w:r>
      <w:r w:rsidRPr="00E33766">
        <w:rPr>
          <w:sz w:val="28"/>
          <w:szCs w:val="28"/>
        </w:rPr>
        <w:tab/>
        <w:t>водным транспортом - в размере стоимости установленного перевозчиком тарифа, но не выше стоимости проезда в четырехместной каюте с комплексным обслуживанием пассажиров;</w:t>
      </w:r>
    </w:p>
    <w:p w:rsidR="007D1E28" w:rsidRPr="00E33766" w:rsidRDefault="00C20010" w:rsidP="00E33766">
      <w:pPr>
        <w:pStyle w:val="Bodytext20"/>
        <w:shd w:val="clear" w:color="auto" w:fill="auto"/>
        <w:tabs>
          <w:tab w:val="left" w:pos="1048"/>
        </w:tabs>
        <w:spacing w:before="0" w:line="240" w:lineRule="auto"/>
        <w:ind w:firstLine="709"/>
        <w:contextualSpacing/>
        <w:rPr>
          <w:sz w:val="28"/>
          <w:szCs w:val="28"/>
        </w:rPr>
      </w:pPr>
      <w:r w:rsidRPr="00E33766">
        <w:rPr>
          <w:sz w:val="28"/>
          <w:szCs w:val="28"/>
        </w:rPr>
        <w:t>г)</w:t>
      </w:r>
      <w:r w:rsidRPr="00E33766">
        <w:rPr>
          <w:sz w:val="28"/>
          <w:szCs w:val="28"/>
        </w:rPr>
        <w:tab/>
        <w:t xml:space="preserve">автомобильным транспортом общего пользования (кроме такси) - по </w:t>
      </w:r>
      <w:r w:rsidRPr="00E33766">
        <w:rPr>
          <w:sz w:val="28"/>
          <w:szCs w:val="28"/>
        </w:rPr>
        <w:lastRenderedPageBreak/>
        <w:t>установленным перевозчиком тарифам.</w:t>
      </w:r>
    </w:p>
    <w:p w:rsidR="007D1E28" w:rsidRPr="00E33766" w:rsidRDefault="00C20010" w:rsidP="00E33766">
      <w:pPr>
        <w:pStyle w:val="Bodytext20"/>
        <w:shd w:val="clear" w:color="auto" w:fill="auto"/>
        <w:spacing w:before="0" w:line="240" w:lineRule="auto"/>
        <w:ind w:firstLine="709"/>
        <w:contextualSpacing/>
        <w:rPr>
          <w:sz w:val="28"/>
          <w:szCs w:val="28"/>
        </w:rPr>
      </w:pPr>
      <w:r w:rsidRPr="00E33766">
        <w:rPr>
          <w:sz w:val="28"/>
          <w:szCs w:val="28"/>
        </w:rPr>
        <w:t>В случае отмены командировки по решению представителя нанимателя или уполномоченного им лица либо по другим, не зависящим от работника Администрации Муринского сельсовета причинам работнику Администрации</w:t>
      </w:r>
    </w:p>
    <w:p w:rsidR="007D1E28" w:rsidRPr="00E33766" w:rsidRDefault="00C20010" w:rsidP="00E33766">
      <w:pPr>
        <w:pStyle w:val="Bodytext20"/>
        <w:shd w:val="clear" w:color="auto" w:fill="auto"/>
        <w:spacing w:before="0" w:line="240" w:lineRule="auto"/>
        <w:ind w:firstLine="709"/>
        <w:contextualSpacing/>
        <w:rPr>
          <w:sz w:val="28"/>
          <w:szCs w:val="28"/>
        </w:rPr>
      </w:pPr>
      <w:r w:rsidRPr="00E33766">
        <w:rPr>
          <w:sz w:val="28"/>
          <w:szCs w:val="28"/>
        </w:rPr>
        <w:t>Муринского сельсовета при предоставлении документа, подтверждающего возврат проездных документов (справки транспортной организации), возмещаются расходы в размере сумм удержанных сборов при возврате проездных документов.</w:t>
      </w:r>
    </w:p>
    <w:p w:rsidR="007D1E28" w:rsidRPr="00E33766" w:rsidRDefault="00C20010" w:rsidP="00E33766">
      <w:pPr>
        <w:pStyle w:val="Bodytext20"/>
        <w:numPr>
          <w:ilvl w:val="0"/>
          <w:numId w:val="2"/>
        </w:numPr>
        <w:shd w:val="clear" w:color="auto" w:fill="auto"/>
        <w:tabs>
          <w:tab w:val="left" w:pos="1039"/>
        </w:tabs>
        <w:spacing w:before="0" w:line="240" w:lineRule="auto"/>
        <w:ind w:firstLine="709"/>
        <w:contextualSpacing/>
        <w:rPr>
          <w:sz w:val="28"/>
          <w:szCs w:val="28"/>
        </w:rPr>
      </w:pPr>
      <w:r w:rsidRPr="00E33766">
        <w:rPr>
          <w:sz w:val="28"/>
          <w:szCs w:val="28"/>
        </w:rPr>
        <w:t>При отсутствии проездных документов или документов, выданных транспортными организациями и подтверждающих информацию, содержащуюся в проездных документах, оплата проезда не производится.</w:t>
      </w:r>
    </w:p>
    <w:p w:rsidR="007D1E28" w:rsidRPr="00E33766" w:rsidRDefault="00C20010" w:rsidP="00E33766">
      <w:pPr>
        <w:pStyle w:val="Bodytext20"/>
        <w:shd w:val="clear" w:color="auto" w:fill="auto"/>
        <w:spacing w:before="0" w:line="240" w:lineRule="auto"/>
        <w:ind w:firstLine="709"/>
        <w:contextualSpacing/>
        <w:rPr>
          <w:sz w:val="28"/>
          <w:szCs w:val="28"/>
        </w:rPr>
      </w:pPr>
      <w:r w:rsidRPr="00E33766">
        <w:rPr>
          <w:sz w:val="28"/>
          <w:szCs w:val="28"/>
        </w:rPr>
        <w:t>При использовании воздушного транспорта для проезда работника Администрации Муринского сельсовета палаты к месту командирования и (или) обратно к постоянному месту работы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на рейсы этих авиакомпаний невозможно ввиду их отсутствия на весь срок командировки.</w:t>
      </w:r>
    </w:p>
    <w:p w:rsidR="007D1E28" w:rsidRPr="00E33766" w:rsidRDefault="00C20010" w:rsidP="00E33766">
      <w:pPr>
        <w:pStyle w:val="Bodytext20"/>
        <w:numPr>
          <w:ilvl w:val="0"/>
          <w:numId w:val="2"/>
        </w:numPr>
        <w:shd w:val="clear" w:color="auto" w:fill="auto"/>
        <w:tabs>
          <w:tab w:val="left" w:pos="1039"/>
        </w:tabs>
        <w:spacing w:before="0" w:line="240" w:lineRule="auto"/>
        <w:ind w:firstLine="709"/>
        <w:contextualSpacing/>
        <w:rPr>
          <w:sz w:val="28"/>
          <w:szCs w:val="28"/>
        </w:rPr>
      </w:pPr>
      <w:r w:rsidRPr="00E33766">
        <w:rPr>
          <w:sz w:val="28"/>
          <w:szCs w:val="28"/>
        </w:rPr>
        <w:t>Расходы по бронированию и найму жилого помещения возмещаются работнику Администрации Муринского сельсовета (за исключением случаев предоставления ему бесплатного жилого помещения) в размере фактических расходов, подтвержденных соответствующими документами, но не более стоимости однокомнатного (одноместного) номера.</w:t>
      </w:r>
    </w:p>
    <w:p w:rsidR="007D1E28" w:rsidRPr="00E33766" w:rsidRDefault="00C20010" w:rsidP="00E33766">
      <w:pPr>
        <w:pStyle w:val="Bodytext20"/>
        <w:shd w:val="clear" w:color="auto" w:fill="auto"/>
        <w:spacing w:before="0" w:line="240" w:lineRule="auto"/>
        <w:ind w:firstLine="709"/>
        <w:contextualSpacing/>
        <w:rPr>
          <w:sz w:val="28"/>
          <w:szCs w:val="28"/>
        </w:rPr>
      </w:pPr>
      <w:r w:rsidRPr="00E33766">
        <w:rPr>
          <w:sz w:val="28"/>
          <w:szCs w:val="28"/>
        </w:rPr>
        <w:t>В случае вынужденной остановки в пути работнику Администрации Муринского сельсовета палата возмещаются подтвержденные соответствующими документами расходы по бронированию и найму жилого помещения в порядке и размерах, установленных настоящим Положением.</w:t>
      </w:r>
    </w:p>
    <w:p w:rsidR="007D1E28" w:rsidRPr="00E33766" w:rsidRDefault="00C20010" w:rsidP="00E33766">
      <w:pPr>
        <w:pStyle w:val="Bodytext20"/>
        <w:numPr>
          <w:ilvl w:val="0"/>
          <w:numId w:val="2"/>
        </w:numPr>
        <w:shd w:val="clear" w:color="auto" w:fill="auto"/>
        <w:tabs>
          <w:tab w:val="left" w:pos="1039"/>
        </w:tabs>
        <w:spacing w:before="0" w:line="240" w:lineRule="auto"/>
        <w:ind w:firstLine="709"/>
        <w:contextualSpacing/>
        <w:rPr>
          <w:sz w:val="28"/>
          <w:szCs w:val="28"/>
        </w:rPr>
      </w:pPr>
      <w:r w:rsidRPr="00E33766">
        <w:rPr>
          <w:sz w:val="28"/>
          <w:szCs w:val="28"/>
        </w:rPr>
        <w:t>Дополнительные расходы, связанные с проживанием вне места постоянного жительства (суточные), выплачиваются работнику Администрации Муринского сельсовета за каждый день нахождения в служебной командировке, включая выходные и праздничные дни, а также дни нахождения в пути к месту командирования и обратно, в том числе за время вынужденной остановки в пути, по следующим нормам:</w:t>
      </w:r>
    </w:p>
    <w:p w:rsidR="007D1E28" w:rsidRPr="00E33766" w:rsidRDefault="00C20010" w:rsidP="00E33766">
      <w:pPr>
        <w:pStyle w:val="Bodytext20"/>
        <w:shd w:val="clear" w:color="auto" w:fill="auto"/>
        <w:tabs>
          <w:tab w:val="left" w:pos="1039"/>
        </w:tabs>
        <w:spacing w:before="0" w:line="240" w:lineRule="auto"/>
        <w:ind w:firstLine="709"/>
        <w:contextualSpacing/>
        <w:rPr>
          <w:sz w:val="28"/>
          <w:szCs w:val="28"/>
        </w:rPr>
      </w:pPr>
      <w:r w:rsidRPr="00E33766">
        <w:rPr>
          <w:sz w:val="28"/>
          <w:szCs w:val="28"/>
        </w:rPr>
        <w:t>а)</w:t>
      </w:r>
      <w:r w:rsidRPr="00E33766">
        <w:rPr>
          <w:sz w:val="28"/>
          <w:szCs w:val="28"/>
        </w:rPr>
        <w:tab/>
        <w:t>Суточные расходы по России - 700 (семьсот) рублей за каждый день нахождения в командировке на территории Красноярского края, территориях других субъектов Российской Федерации;</w:t>
      </w:r>
    </w:p>
    <w:p w:rsidR="007D1E28" w:rsidRPr="00E33766" w:rsidRDefault="00C20010" w:rsidP="00E33766">
      <w:pPr>
        <w:pStyle w:val="Bodytext20"/>
        <w:shd w:val="clear" w:color="auto" w:fill="auto"/>
        <w:tabs>
          <w:tab w:val="left" w:pos="1092"/>
        </w:tabs>
        <w:spacing w:before="0" w:line="240" w:lineRule="auto"/>
        <w:ind w:firstLine="709"/>
        <w:contextualSpacing/>
        <w:rPr>
          <w:sz w:val="28"/>
          <w:szCs w:val="28"/>
        </w:rPr>
      </w:pPr>
      <w:r w:rsidRPr="00E33766">
        <w:rPr>
          <w:sz w:val="28"/>
          <w:szCs w:val="28"/>
        </w:rPr>
        <w:t>б)</w:t>
      </w:r>
      <w:r w:rsidRPr="00E33766">
        <w:rPr>
          <w:sz w:val="28"/>
          <w:szCs w:val="28"/>
        </w:rPr>
        <w:tab/>
        <w:t>на территории Курагинского района - 350 (триста пятьдесят) рублей;</w:t>
      </w:r>
    </w:p>
    <w:p w:rsidR="007D1E28" w:rsidRPr="00E33766" w:rsidRDefault="00C20010" w:rsidP="00E33766">
      <w:pPr>
        <w:pStyle w:val="Bodytext20"/>
        <w:numPr>
          <w:ilvl w:val="0"/>
          <w:numId w:val="2"/>
        </w:numPr>
        <w:shd w:val="clear" w:color="auto" w:fill="auto"/>
        <w:tabs>
          <w:tab w:val="left" w:pos="1366"/>
        </w:tabs>
        <w:spacing w:before="0" w:line="240" w:lineRule="auto"/>
        <w:ind w:firstLine="709"/>
        <w:contextualSpacing/>
        <w:rPr>
          <w:sz w:val="28"/>
          <w:szCs w:val="28"/>
        </w:rPr>
      </w:pPr>
      <w:r w:rsidRPr="00E33766">
        <w:rPr>
          <w:sz w:val="28"/>
          <w:szCs w:val="28"/>
        </w:rPr>
        <w:t>Установить что,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Главе Муринского сельсовета, муниципальным служащим администрации Муринского сельсовета, работникам администрации Муринского, не являющиеся должностями муниципальной службы:</w:t>
      </w:r>
    </w:p>
    <w:p w:rsidR="007D1E28" w:rsidRPr="00E33766" w:rsidRDefault="00C20010" w:rsidP="00E33766">
      <w:pPr>
        <w:pStyle w:val="Bodytext20"/>
        <w:shd w:val="clear" w:color="auto" w:fill="auto"/>
        <w:tabs>
          <w:tab w:val="left" w:pos="1366"/>
        </w:tabs>
        <w:spacing w:before="0" w:line="240" w:lineRule="auto"/>
        <w:ind w:firstLine="709"/>
        <w:contextualSpacing/>
        <w:rPr>
          <w:sz w:val="28"/>
          <w:szCs w:val="28"/>
        </w:rPr>
      </w:pPr>
      <w:r w:rsidRPr="00E33766">
        <w:rPr>
          <w:sz w:val="28"/>
          <w:szCs w:val="28"/>
        </w:rPr>
        <w:t>а)</w:t>
      </w:r>
      <w:r w:rsidRPr="00E33766">
        <w:rPr>
          <w:sz w:val="28"/>
          <w:szCs w:val="28"/>
        </w:rPr>
        <w:tab/>
        <w:t>денежное вознаграждение (денежное содержание), заработная плата выплачивается в двойном размере;</w:t>
      </w:r>
    </w:p>
    <w:p w:rsidR="007D1E28" w:rsidRPr="00E33766" w:rsidRDefault="00C20010" w:rsidP="00E33766">
      <w:pPr>
        <w:pStyle w:val="Bodytext20"/>
        <w:shd w:val="clear" w:color="auto" w:fill="auto"/>
        <w:tabs>
          <w:tab w:val="left" w:pos="1366"/>
        </w:tabs>
        <w:spacing w:before="0" w:line="240" w:lineRule="auto"/>
        <w:ind w:firstLine="709"/>
        <w:contextualSpacing/>
        <w:rPr>
          <w:sz w:val="28"/>
          <w:szCs w:val="28"/>
        </w:rPr>
      </w:pPr>
      <w:r w:rsidRPr="00E33766">
        <w:rPr>
          <w:sz w:val="28"/>
          <w:szCs w:val="28"/>
        </w:rPr>
        <w:t>б)</w:t>
      </w:r>
      <w:r w:rsidRPr="00E33766">
        <w:rPr>
          <w:sz w:val="28"/>
          <w:szCs w:val="28"/>
        </w:rPr>
        <w:tab/>
        <w:t xml:space="preserve">дополнительные расходы, связанные с проживанием вне </w:t>
      </w:r>
      <w:r w:rsidRPr="00E33766">
        <w:rPr>
          <w:sz w:val="28"/>
          <w:szCs w:val="28"/>
        </w:rPr>
        <w:lastRenderedPageBreak/>
        <w:t>постоянного жительства (суточные), возмещаются в размере 8480 (восемь тысяч четыреста восемьдесят) рублей за каждый день нахождения в служебной командировке;</w:t>
      </w:r>
    </w:p>
    <w:p w:rsidR="007D1E28" w:rsidRPr="00E33766" w:rsidRDefault="00C20010" w:rsidP="00E33766">
      <w:pPr>
        <w:pStyle w:val="Bodytext20"/>
        <w:shd w:val="clear" w:color="auto" w:fill="auto"/>
        <w:tabs>
          <w:tab w:val="left" w:pos="1366"/>
        </w:tabs>
        <w:spacing w:before="0" w:line="240" w:lineRule="auto"/>
        <w:ind w:firstLine="709"/>
        <w:contextualSpacing/>
        <w:rPr>
          <w:sz w:val="28"/>
          <w:szCs w:val="28"/>
        </w:rPr>
      </w:pPr>
      <w:r w:rsidRPr="00E33766">
        <w:rPr>
          <w:sz w:val="28"/>
          <w:szCs w:val="28"/>
        </w:rPr>
        <w:t>в)</w:t>
      </w:r>
      <w:r w:rsidRPr="00E33766">
        <w:rPr>
          <w:sz w:val="28"/>
          <w:szCs w:val="28"/>
        </w:rPr>
        <w:tab/>
        <w:t>выплата безотчетных сумм в целях возмещения дополнительных расходов, связанных с такими командировками.</w:t>
      </w:r>
    </w:p>
    <w:p w:rsidR="007D1E28" w:rsidRPr="00E33766" w:rsidRDefault="00C20010" w:rsidP="00E33766">
      <w:pPr>
        <w:pStyle w:val="Bodytext20"/>
        <w:numPr>
          <w:ilvl w:val="0"/>
          <w:numId w:val="2"/>
        </w:numPr>
        <w:shd w:val="clear" w:color="auto" w:fill="auto"/>
        <w:tabs>
          <w:tab w:val="left" w:pos="1039"/>
        </w:tabs>
        <w:spacing w:before="0" w:line="240" w:lineRule="auto"/>
        <w:ind w:firstLine="709"/>
        <w:contextualSpacing/>
        <w:rPr>
          <w:sz w:val="28"/>
          <w:szCs w:val="28"/>
        </w:rPr>
      </w:pPr>
      <w:r w:rsidRPr="00E33766">
        <w:rPr>
          <w:sz w:val="28"/>
          <w:szCs w:val="28"/>
        </w:rPr>
        <w:t>Расходы, размеры которых превышают размеры, установленные настоящим Положением, а также иные расходы, связанные со служебными командировками (при условии, что они произведены работником Администрации Муринского с разрешения представителя нанимателя или уполномоченного им лица), возмещаются в пред</w:t>
      </w:r>
      <w:r w:rsidR="00C36E96">
        <w:rPr>
          <w:sz w:val="28"/>
          <w:szCs w:val="28"/>
        </w:rPr>
        <w:t>елах средств, утвержденных смет</w:t>
      </w:r>
      <w:r w:rsidRPr="00E33766">
        <w:rPr>
          <w:sz w:val="28"/>
          <w:szCs w:val="28"/>
        </w:rPr>
        <w:t>ой.</w:t>
      </w:r>
    </w:p>
    <w:p w:rsidR="007D1E28" w:rsidRPr="00E33766" w:rsidRDefault="00C20010" w:rsidP="00E33766">
      <w:pPr>
        <w:pStyle w:val="Bodytext20"/>
        <w:shd w:val="clear" w:color="auto" w:fill="auto"/>
        <w:spacing w:before="0" w:line="240" w:lineRule="auto"/>
        <w:ind w:firstLine="709"/>
        <w:contextualSpacing/>
        <w:rPr>
          <w:sz w:val="28"/>
          <w:szCs w:val="28"/>
        </w:rPr>
      </w:pPr>
      <w:r w:rsidRPr="00E33766">
        <w:rPr>
          <w:sz w:val="28"/>
          <w:szCs w:val="28"/>
        </w:rP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7D1E28" w:rsidRPr="00C36E96" w:rsidRDefault="00C20010" w:rsidP="00E33766">
      <w:pPr>
        <w:pStyle w:val="Bodytext20"/>
        <w:numPr>
          <w:ilvl w:val="0"/>
          <w:numId w:val="2"/>
        </w:numPr>
        <w:shd w:val="clear" w:color="auto" w:fill="auto"/>
        <w:tabs>
          <w:tab w:val="left" w:pos="1120"/>
        </w:tabs>
        <w:spacing w:before="0" w:line="240" w:lineRule="auto"/>
        <w:ind w:firstLine="709"/>
        <w:contextualSpacing/>
        <w:rPr>
          <w:sz w:val="28"/>
          <w:szCs w:val="28"/>
        </w:rPr>
      </w:pPr>
      <w:r w:rsidRPr="00C36E96">
        <w:rPr>
          <w:sz w:val="28"/>
          <w:szCs w:val="28"/>
        </w:rPr>
        <w:t>В случае временной нетрудоспособности направленного в служебную командировку работника Администрации Муринского сельсовета, удостоверенной в установленном порядке, возмещаются расходы по найму жилого помещения (кроме</w:t>
      </w:r>
      <w:r w:rsidR="00C36E96" w:rsidRPr="00C36E96">
        <w:rPr>
          <w:sz w:val="28"/>
          <w:szCs w:val="28"/>
        </w:rPr>
        <w:t xml:space="preserve"> </w:t>
      </w:r>
      <w:r w:rsidRPr="00C36E96">
        <w:rPr>
          <w:sz w:val="28"/>
          <w:szCs w:val="28"/>
        </w:rPr>
        <w:t>случаев, когда работник Администрации</w:t>
      </w:r>
      <w:r w:rsidR="00C36E96" w:rsidRPr="00C36E96">
        <w:rPr>
          <w:sz w:val="28"/>
          <w:szCs w:val="28"/>
        </w:rPr>
        <w:t xml:space="preserve"> </w:t>
      </w:r>
      <w:r w:rsidRPr="00C36E96">
        <w:rPr>
          <w:sz w:val="28"/>
          <w:szCs w:val="28"/>
        </w:rPr>
        <w:t>находится на стационарном</w:t>
      </w:r>
      <w:r w:rsidR="00C36E96">
        <w:rPr>
          <w:sz w:val="28"/>
          <w:szCs w:val="28"/>
        </w:rPr>
        <w:t xml:space="preserve"> </w:t>
      </w:r>
      <w:r w:rsidRPr="00C36E96">
        <w:rPr>
          <w:sz w:val="28"/>
          <w:szCs w:val="28"/>
        </w:rPr>
        <w:t>лечении) и выплачиваются дополнительные расходы, связанные с проживанием вне места постоянного жительства (суточные), в течение всего периода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7D1E28" w:rsidRPr="00E33766" w:rsidRDefault="00C20010" w:rsidP="00E33766">
      <w:pPr>
        <w:pStyle w:val="Bodytext20"/>
        <w:numPr>
          <w:ilvl w:val="0"/>
          <w:numId w:val="2"/>
        </w:numPr>
        <w:shd w:val="clear" w:color="auto" w:fill="auto"/>
        <w:tabs>
          <w:tab w:val="left" w:pos="1134"/>
        </w:tabs>
        <w:spacing w:before="0" w:line="240" w:lineRule="auto"/>
        <w:ind w:firstLine="709"/>
        <w:contextualSpacing/>
        <w:rPr>
          <w:sz w:val="28"/>
          <w:szCs w:val="28"/>
        </w:rPr>
      </w:pPr>
      <w:r w:rsidRPr="00E33766">
        <w:rPr>
          <w:sz w:val="28"/>
          <w:szCs w:val="28"/>
        </w:rPr>
        <w:t>При направлении в служебную командировку работнику Администрации Муринского сельсовета может выдаваться денежный аванс на оплату расходов по проезду, по бронированию и найму жилого помещения и дополнительных расходов, связанных с проживанием вне места постоянного жительства (суточные).</w:t>
      </w:r>
    </w:p>
    <w:p w:rsidR="007D1E28" w:rsidRPr="00E33766" w:rsidRDefault="00C20010" w:rsidP="00E33766">
      <w:pPr>
        <w:pStyle w:val="Bodytext20"/>
        <w:shd w:val="clear" w:color="auto" w:fill="auto"/>
        <w:spacing w:before="0" w:line="240" w:lineRule="auto"/>
        <w:ind w:firstLine="709"/>
        <w:contextualSpacing/>
        <w:rPr>
          <w:sz w:val="28"/>
          <w:szCs w:val="28"/>
        </w:rPr>
      </w:pPr>
      <w:r w:rsidRPr="00E33766">
        <w:rPr>
          <w:sz w:val="28"/>
          <w:szCs w:val="28"/>
        </w:rPr>
        <w:t>Работник Администрации Муринского сельсовета по возвращении из служебной командировки обязан представить представителю нанимателя или уполномоченному им лицу в течение трех рабочих дней авансовый отчет об израсходованных в связи с командировкой суммах и произвести окончательный расчет по выданному ему перед отъездом в служебную командировку денежному авансу.</w:t>
      </w:r>
    </w:p>
    <w:p w:rsidR="007D1E28" w:rsidRPr="00E33766" w:rsidRDefault="00C20010" w:rsidP="00E33766">
      <w:pPr>
        <w:pStyle w:val="Bodytext20"/>
        <w:shd w:val="clear" w:color="auto" w:fill="auto"/>
        <w:spacing w:before="0" w:line="240" w:lineRule="auto"/>
        <w:ind w:firstLine="709"/>
        <w:contextualSpacing/>
        <w:rPr>
          <w:sz w:val="28"/>
          <w:szCs w:val="28"/>
        </w:rPr>
      </w:pPr>
      <w:r w:rsidRPr="00E33766">
        <w:rPr>
          <w:sz w:val="28"/>
          <w:szCs w:val="28"/>
        </w:rPr>
        <w:t>К авансовому отчету прилагаются: документы о найме жилого помещения, документы о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со служебной командировкой.</w:t>
      </w:r>
    </w:p>
    <w:p w:rsidR="007D1E28" w:rsidRPr="00E33766" w:rsidRDefault="00C20010" w:rsidP="00E33766">
      <w:pPr>
        <w:pStyle w:val="Bodytext20"/>
        <w:numPr>
          <w:ilvl w:val="0"/>
          <w:numId w:val="2"/>
        </w:numPr>
        <w:shd w:val="clear" w:color="auto" w:fill="auto"/>
        <w:tabs>
          <w:tab w:val="left" w:pos="1129"/>
        </w:tabs>
        <w:spacing w:before="0" w:line="240" w:lineRule="auto"/>
        <w:ind w:firstLine="709"/>
        <w:contextualSpacing/>
        <w:rPr>
          <w:sz w:val="28"/>
          <w:szCs w:val="28"/>
        </w:rPr>
      </w:pPr>
      <w:r w:rsidRPr="00E33766">
        <w:rPr>
          <w:sz w:val="28"/>
          <w:szCs w:val="28"/>
        </w:rPr>
        <w:t>Иные не урегулированные настоящим Положением вопросы порядка и размеров возмещения расходов, связанных со служебными командировками, работникам Контрольно-счетной палаты разрешаются в соответствии с Постановлением Правительства Российской Федерации от 13.10.2008 № 749 "Об особенностях направления работников в служебные командировки".</w:t>
      </w:r>
    </w:p>
    <w:sectPr w:rsidR="007D1E28" w:rsidRPr="00E33766" w:rsidSect="00C36E96">
      <w:type w:val="continuous"/>
      <w:pgSz w:w="11900" w:h="16840"/>
      <w:pgMar w:top="426" w:right="769" w:bottom="709" w:left="14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CA" w:rsidRDefault="009D1DCA">
      <w:r>
        <w:separator/>
      </w:r>
    </w:p>
  </w:endnote>
  <w:endnote w:type="continuationSeparator" w:id="0">
    <w:p w:rsidR="009D1DCA" w:rsidRDefault="009D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CA" w:rsidRDefault="009D1DCA"/>
  </w:footnote>
  <w:footnote w:type="continuationSeparator" w:id="0">
    <w:p w:rsidR="009D1DCA" w:rsidRDefault="009D1D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512A6"/>
    <w:multiLevelType w:val="multilevel"/>
    <w:tmpl w:val="DA0A5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6C487F"/>
    <w:multiLevelType w:val="multilevel"/>
    <w:tmpl w:val="D834C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28"/>
    <w:rsid w:val="004B35E4"/>
    <w:rsid w:val="007D1E28"/>
    <w:rsid w:val="009D1DCA"/>
    <w:rsid w:val="00C20010"/>
    <w:rsid w:val="00C36E96"/>
    <w:rsid w:val="00E33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Bodytext20">
    <w:name w:val="Body text (2)"/>
    <w:basedOn w:val="a"/>
    <w:link w:val="Bodytext2"/>
    <w:pPr>
      <w:shd w:val="clear" w:color="auto" w:fill="FFFFFF"/>
      <w:spacing w:before="540" w:line="317" w:lineRule="exact"/>
      <w:ind w:hanging="1000"/>
      <w:jc w:val="both"/>
    </w:pPr>
    <w:rPr>
      <w:rFonts w:ascii="Times New Roman" w:eastAsia="Times New Roman" w:hAnsi="Times New Roman" w:cs="Times New Roman"/>
    </w:rPr>
  </w:style>
  <w:style w:type="paragraph" w:customStyle="1" w:styleId="Bodytext30">
    <w:name w:val="Body text (3)"/>
    <w:basedOn w:val="a"/>
    <w:link w:val="Bodytext3"/>
    <w:pPr>
      <w:shd w:val="clear" w:color="auto" w:fill="FFFFFF"/>
      <w:spacing w:after="360" w:line="0" w:lineRule="atLeast"/>
    </w:pPr>
    <w:rPr>
      <w:rFonts w:ascii="Times New Roman" w:eastAsia="Times New Roman" w:hAnsi="Times New Roman" w:cs="Times New Roman"/>
      <w:b/>
      <w:bCs/>
    </w:rPr>
  </w:style>
  <w:style w:type="paragraph" w:styleId="a4">
    <w:name w:val="Balloon Text"/>
    <w:basedOn w:val="a"/>
    <w:link w:val="a5"/>
    <w:uiPriority w:val="99"/>
    <w:semiHidden/>
    <w:unhideWhenUsed/>
    <w:rsid w:val="00C36E96"/>
    <w:rPr>
      <w:rFonts w:ascii="Tahoma" w:hAnsi="Tahoma" w:cs="Tahoma"/>
      <w:sz w:val="16"/>
      <w:szCs w:val="16"/>
    </w:rPr>
  </w:style>
  <w:style w:type="character" w:customStyle="1" w:styleId="a5">
    <w:name w:val="Текст выноски Знак"/>
    <w:basedOn w:val="a0"/>
    <w:link w:val="a4"/>
    <w:uiPriority w:val="99"/>
    <w:semiHidden/>
    <w:rsid w:val="00C36E9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Bodytext20">
    <w:name w:val="Body text (2)"/>
    <w:basedOn w:val="a"/>
    <w:link w:val="Bodytext2"/>
    <w:pPr>
      <w:shd w:val="clear" w:color="auto" w:fill="FFFFFF"/>
      <w:spacing w:before="540" w:line="317" w:lineRule="exact"/>
      <w:ind w:hanging="1000"/>
      <w:jc w:val="both"/>
    </w:pPr>
    <w:rPr>
      <w:rFonts w:ascii="Times New Roman" w:eastAsia="Times New Roman" w:hAnsi="Times New Roman" w:cs="Times New Roman"/>
    </w:rPr>
  </w:style>
  <w:style w:type="paragraph" w:customStyle="1" w:styleId="Bodytext30">
    <w:name w:val="Body text (3)"/>
    <w:basedOn w:val="a"/>
    <w:link w:val="Bodytext3"/>
    <w:pPr>
      <w:shd w:val="clear" w:color="auto" w:fill="FFFFFF"/>
      <w:spacing w:after="360" w:line="0" w:lineRule="atLeast"/>
    </w:pPr>
    <w:rPr>
      <w:rFonts w:ascii="Times New Roman" w:eastAsia="Times New Roman" w:hAnsi="Times New Roman" w:cs="Times New Roman"/>
      <w:b/>
      <w:bCs/>
    </w:rPr>
  </w:style>
  <w:style w:type="paragraph" w:styleId="a4">
    <w:name w:val="Balloon Text"/>
    <w:basedOn w:val="a"/>
    <w:link w:val="a5"/>
    <w:uiPriority w:val="99"/>
    <w:semiHidden/>
    <w:unhideWhenUsed/>
    <w:rsid w:val="00C36E96"/>
    <w:rPr>
      <w:rFonts w:ascii="Tahoma" w:hAnsi="Tahoma" w:cs="Tahoma"/>
      <w:sz w:val="16"/>
      <w:szCs w:val="16"/>
    </w:rPr>
  </w:style>
  <w:style w:type="character" w:customStyle="1" w:styleId="a5">
    <w:name w:val="Текст выноски Знак"/>
    <w:basedOn w:val="a0"/>
    <w:link w:val="a4"/>
    <w:uiPriority w:val="99"/>
    <w:semiHidden/>
    <w:rsid w:val="00C36E9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2022-11-01T08:51:00Z</cp:lastPrinted>
  <dcterms:created xsi:type="dcterms:W3CDTF">2022-11-01T08:57:00Z</dcterms:created>
  <dcterms:modified xsi:type="dcterms:W3CDTF">2022-11-01T08:57:00Z</dcterms:modified>
</cp:coreProperties>
</file>