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FF" w:rsidRPr="000F359A" w:rsidRDefault="00124CFF" w:rsidP="000F359A">
      <w:pPr>
        <w:suppressAutoHyphens/>
        <w:spacing w:after="0" w:line="240" w:lineRule="auto"/>
        <w:ind w:firstLine="709"/>
        <w:contextualSpacing/>
        <w:jc w:val="both"/>
        <w:rPr>
          <w:rFonts w:ascii="Arial" w:eastAsia="Times New Roman" w:hAnsi="Arial" w:cs="Arial"/>
          <w:bCs/>
          <w:noProof/>
          <w:kern w:val="1"/>
          <w:sz w:val="24"/>
          <w:szCs w:val="24"/>
        </w:rPr>
      </w:pPr>
      <w:bookmarkStart w:id="0" w:name="_GoBack"/>
    </w:p>
    <w:p w:rsidR="00124CFF" w:rsidRPr="000F359A" w:rsidRDefault="00124CFF" w:rsidP="000F359A">
      <w:pPr>
        <w:suppressAutoHyphens/>
        <w:spacing w:after="0" w:line="240" w:lineRule="auto"/>
        <w:ind w:firstLine="709"/>
        <w:contextualSpacing/>
        <w:jc w:val="both"/>
        <w:rPr>
          <w:rFonts w:ascii="Arial" w:eastAsia="Times New Roman" w:hAnsi="Arial" w:cs="Arial"/>
          <w:b/>
          <w:bCs/>
          <w:kern w:val="1"/>
          <w:sz w:val="24"/>
          <w:szCs w:val="24"/>
          <w:lang w:eastAsia="hi-IN" w:bidi="hi-IN"/>
        </w:rPr>
      </w:pPr>
    </w:p>
    <w:p w:rsidR="00124CFF" w:rsidRPr="000F359A" w:rsidRDefault="00124CFF" w:rsidP="000F359A">
      <w:pPr>
        <w:suppressAutoHyphens/>
        <w:spacing w:after="0" w:line="240" w:lineRule="auto"/>
        <w:ind w:firstLine="709"/>
        <w:contextualSpacing/>
        <w:jc w:val="both"/>
        <w:rPr>
          <w:rFonts w:ascii="Arial" w:eastAsia="Times New Roman" w:hAnsi="Arial" w:cs="Arial"/>
          <w:b/>
          <w:bCs/>
          <w:kern w:val="1"/>
          <w:sz w:val="24"/>
          <w:szCs w:val="24"/>
          <w:lang w:eastAsia="hi-IN" w:bidi="hi-IN"/>
        </w:rPr>
      </w:pPr>
      <w:r w:rsidRPr="000F359A">
        <w:rPr>
          <w:rFonts w:ascii="Arial" w:eastAsia="Times New Roman" w:hAnsi="Arial" w:cs="Arial"/>
          <w:b/>
          <w:bCs/>
          <w:kern w:val="1"/>
          <w:sz w:val="24"/>
          <w:szCs w:val="24"/>
          <w:lang w:eastAsia="hi-IN" w:bidi="hi-IN"/>
        </w:rPr>
        <w:t>МУРИНСКИЙ СЕЛЬСКИЙ СОВЕТ ДЕПУТАТОВ</w:t>
      </w:r>
    </w:p>
    <w:p w:rsidR="00124CFF" w:rsidRPr="000F359A" w:rsidRDefault="00124CFF" w:rsidP="000F359A">
      <w:pPr>
        <w:suppressAutoHyphens/>
        <w:spacing w:after="0" w:line="240" w:lineRule="auto"/>
        <w:ind w:firstLine="709"/>
        <w:contextualSpacing/>
        <w:jc w:val="both"/>
        <w:rPr>
          <w:rFonts w:ascii="Arial" w:eastAsia="Times New Roman" w:hAnsi="Arial" w:cs="Arial"/>
          <w:b/>
          <w:bCs/>
          <w:kern w:val="1"/>
          <w:sz w:val="24"/>
          <w:szCs w:val="24"/>
          <w:lang w:eastAsia="hi-IN" w:bidi="hi-IN"/>
        </w:rPr>
      </w:pPr>
      <w:r w:rsidRPr="000F359A">
        <w:rPr>
          <w:rFonts w:ascii="Arial" w:eastAsia="Times New Roman" w:hAnsi="Arial" w:cs="Arial"/>
          <w:b/>
          <w:bCs/>
          <w:kern w:val="1"/>
          <w:sz w:val="24"/>
          <w:szCs w:val="24"/>
          <w:lang w:eastAsia="hi-IN" w:bidi="hi-IN"/>
        </w:rPr>
        <w:t>КУРАГИНСКОГО РАЙОНА КРАСНОЯРСКОГО КРАЯ</w:t>
      </w:r>
    </w:p>
    <w:p w:rsidR="00124CFF" w:rsidRPr="000F359A" w:rsidRDefault="00124CFF" w:rsidP="000F359A">
      <w:pPr>
        <w:suppressAutoHyphens/>
        <w:spacing w:after="0" w:line="240" w:lineRule="auto"/>
        <w:ind w:firstLine="709"/>
        <w:contextualSpacing/>
        <w:jc w:val="both"/>
        <w:rPr>
          <w:rFonts w:ascii="Arial" w:eastAsia="Times New Roman" w:hAnsi="Arial" w:cs="Arial"/>
          <w:b/>
          <w:bCs/>
          <w:kern w:val="1"/>
          <w:sz w:val="24"/>
          <w:szCs w:val="24"/>
          <w:lang w:eastAsia="hi-IN" w:bidi="hi-IN"/>
        </w:rPr>
      </w:pPr>
      <w:r w:rsidRPr="000F359A">
        <w:rPr>
          <w:rFonts w:ascii="Arial" w:eastAsia="Times New Roman" w:hAnsi="Arial" w:cs="Arial"/>
          <w:b/>
          <w:bCs/>
          <w:kern w:val="1"/>
          <w:sz w:val="24"/>
          <w:szCs w:val="24"/>
          <w:lang w:eastAsia="hi-IN" w:bidi="hi-IN"/>
        </w:rPr>
        <w:t>РЕШЕНИЕ</w:t>
      </w:r>
    </w:p>
    <w:p w:rsidR="00124CFF" w:rsidRPr="000F359A" w:rsidRDefault="00124CFF" w:rsidP="000F359A">
      <w:pPr>
        <w:suppressAutoHyphens/>
        <w:spacing w:after="0" w:line="240" w:lineRule="auto"/>
        <w:ind w:firstLine="709"/>
        <w:contextualSpacing/>
        <w:jc w:val="both"/>
        <w:rPr>
          <w:rFonts w:ascii="Arial" w:eastAsia="Times New Roman" w:hAnsi="Arial" w:cs="Arial"/>
          <w:b/>
          <w:bCs/>
          <w:kern w:val="1"/>
          <w:sz w:val="24"/>
          <w:szCs w:val="24"/>
          <w:lang w:eastAsia="hi-IN" w:bidi="hi-IN"/>
        </w:rPr>
      </w:pPr>
    </w:p>
    <w:p w:rsidR="00124CFF" w:rsidRPr="000F359A" w:rsidRDefault="00124CFF"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 xml:space="preserve">        </w:t>
      </w:r>
      <w:r w:rsidR="00141F1D" w:rsidRPr="000F359A">
        <w:rPr>
          <w:rFonts w:ascii="Arial" w:eastAsia="Times New Roman" w:hAnsi="Arial" w:cs="Arial"/>
          <w:bCs/>
          <w:kern w:val="1"/>
          <w:sz w:val="24"/>
          <w:szCs w:val="24"/>
          <w:lang w:eastAsia="hi-IN" w:bidi="hi-IN"/>
        </w:rPr>
        <w:t>24</w:t>
      </w:r>
      <w:r w:rsidRPr="000F359A">
        <w:rPr>
          <w:rFonts w:ascii="Arial" w:eastAsia="Times New Roman" w:hAnsi="Arial" w:cs="Arial"/>
          <w:bCs/>
          <w:kern w:val="1"/>
          <w:sz w:val="24"/>
          <w:szCs w:val="24"/>
          <w:lang w:eastAsia="hi-IN" w:bidi="hi-IN"/>
        </w:rPr>
        <w:t xml:space="preserve">.12.2021                                       с. Мурино                         № </w:t>
      </w:r>
      <w:r w:rsidR="00141F1D" w:rsidRPr="000F359A">
        <w:rPr>
          <w:rFonts w:ascii="Arial" w:eastAsia="Times New Roman" w:hAnsi="Arial" w:cs="Arial"/>
          <w:bCs/>
          <w:kern w:val="1"/>
          <w:sz w:val="24"/>
          <w:szCs w:val="24"/>
          <w:lang w:eastAsia="hi-IN" w:bidi="hi-IN"/>
        </w:rPr>
        <w:t>14</w:t>
      </w:r>
      <w:r w:rsidRPr="000F359A">
        <w:rPr>
          <w:rFonts w:ascii="Arial" w:eastAsia="Times New Roman" w:hAnsi="Arial" w:cs="Arial"/>
          <w:bCs/>
          <w:kern w:val="1"/>
          <w:sz w:val="24"/>
          <w:szCs w:val="24"/>
          <w:lang w:eastAsia="hi-IN" w:bidi="hi-IN"/>
        </w:rPr>
        <w:t>-</w:t>
      </w:r>
      <w:r w:rsidR="00141F1D" w:rsidRPr="000F359A">
        <w:rPr>
          <w:rFonts w:ascii="Arial" w:eastAsia="Times New Roman" w:hAnsi="Arial" w:cs="Arial"/>
          <w:bCs/>
          <w:kern w:val="1"/>
          <w:sz w:val="24"/>
          <w:szCs w:val="24"/>
          <w:lang w:eastAsia="hi-IN" w:bidi="hi-IN"/>
        </w:rPr>
        <w:t>9</w:t>
      </w:r>
      <w:r w:rsidRPr="000F359A">
        <w:rPr>
          <w:rFonts w:ascii="Arial" w:eastAsia="Times New Roman" w:hAnsi="Arial" w:cs="Arial"/>
          <w:bCs/>
          <w:kern w:val="1"/>
          <w:sz w:val="24"/>
          <w:szCs w:val="24"/>
          <w:lang w:eastAsia="hi-IN" w:bidi="hi-IN"/>
        </w:rPr>
        <w:t xml:space="preserve">0-р                       </w:t>
      </w:r>
    </w:p>
    <w:p w:rsidR="00124CFF" w:rsidRPr="000F359A" w:rsidRDefault="00124CFF" w:rsidP="000F359A">
      <w:pPr>
        <w:suppressAutoHyphens/>
        <w:spacing w:after="0" w:line="240" w:lineRule="auto"/>
        <w:ind w:firstLine="709"/>
        <w:contextualSpacing/>
        <w:jc w:val="both"/>
        <w:rPr>
          <w:rFonts w:ascii="Arial" w:eastAsia="Times New Roman" w:hAnsi="Arial" w:cs="Arial"/>
          <w:b/>
          <w:bCs/>
          <w:kern w:val="1"/>
          <w:sz w:val="24"/>
          <w:szCs w:val="24"/>
          <w:lang w:eastAsia="hi-IN" w:bidi="hi-IN"/>
        </w:rPr>
      </w:pPr>
    </w:p>
    <w:p w:rsidR="009918E1" w:rsidRPr="000F359A" w:rsidRDefault="00124CFF" w:rsidP="000F359A">
      <w:pPr>
        <w:tabs>
          <w:tab w:val="left" w:pos="916"/>
          <w:tab w:val="left" w:pos="1832"/>
          <w:tab w:val="left" w:pos="540"/>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Об утверждении Положения об организации учета муниципального имущества и ведения реестра муниципального имущества</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124CFF"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 соответствии с Гражданским кодексом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администрации Муринский сельсовет, Муринский сельский Совет депутатов </w:t>
      </w:r>
      <w:r w:rsidRPr="000F359A">
        <w:rPr>
          <w:rFonts w:ascii="Arial" w:eastAsia="Times New Roman" w:hAnsi="Arial" w:cs="Arial"/>
          <w:b/>
          <w:sz w:val="24"/>
          <w:szCs w:val="24"/>
        </w:rPr>
        <w:t>РЕШИЛ:</w:t>
      </w:r>
    </w:p>
    <w:p w:rsidR="009918E1"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1. Утвердить Положение об организации учета муниципального имущества и ведения реестра муниципального имущества муниципального образования Муринский сельсовет.</w:t>
      </w:r>
    </w:p>
    <w:p w:rsidR="00124CFF"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2. Признать утратившим силу Решения Муринского Совета депутатов:</w:t>
      </w:r>
    </w:p>
    <w:p w:rsidR="00124CFF"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w:t>
      </w:r>
      <w:r w:rsidR="00141F1D" w:rsidRPr="000F359A">
        <w:rPr>
          <w:rFonts w:ascii="Arial" w:eastAsia="Times New Roman" w:hAnsi="Arial" w:cs="Arial"/>
          <w:sz w:val="24"/>
          <w:szCs w:val="24"/>
        </w:rPr>
        <w:t xml:space="preserve">- </w:t>
      </w:r>
      <w:r w:rsidRPr="000F359A">
        <w:rPr>
          <w:rFonts w:ascii="Arial" w:eastAsia="Times New Roman" w:hAnsi="Arial" w:cs="Arial"/>
          <w:b/>
          <w:sz w:val="24"/>
          <w:szCs w:val="24"/>
        </w:rPr>
        <w:t>Решение № 17-44-р от 29.07.20211 г.</w:t>
      </w:r>
      <w:r w:rsidRPr="000F359A">
        <w:rPr>
          <w:rFonts w:ascii="Arial" w:eastAsia="Times New Roman" w:hAnsi="Arial" w:cs="Arial"/>
          <w:sz w:val="24"/>
          <w:szCs w:val="24"/>
        </w:rPr>
        <w:t xml:space="preserve"> «</w:t>
      </w:r>
      <w:r w:rsidRPr="000F359A">
        <w:rPr>
          <w:rFonts w:ascii="Arial" w:hAnsi="Arial" w:cs="Arial"/>
          <w:sz w:val="24"/>
          <w:szCs w:val="24"/>
        </w:rPr>
        <w:t xml:space="preserve">О </w:t>
      </w:r>
      <w:proofErr w:type="gramStart"/>
      <w:r w:rsidRPr="000F359A">
        <w:rPr>
          <w:rFonts w:ascii="Arial" w:hAnsi="Arial" w:cs="Arial"/>
          <w:sz w:val="24"/>
          <w:szCs w:val="24"/>
        </w:rPr>
        <w:t>Положении</w:t>
      </w:r>
      <w:proofErr w:type="gramEnd"/>
      <w:r w:rsidRPr="000F359A">
        <w:rPr>
          <w:rFonts w:ascii="Arial" w:hAnsi="Arial" w:cs="Arial"/>
          <w:sz w:val="24"/>
          <w:szCs w:val="24"/>
        </w:rPr>
        <w:t xml:space="preserve"> о порядке учета муниципального имущества и ведения реестра муниципального имущества</w:t>
      </w:r>
      <w:r w:rsidRPr="000F359A">
        <w:rPr>
          <w:rFonts w:ascii="Arial" w:eastAsia="Times New Roman" w:hAnsi="Arial" w:cs="Arial"/>
          <w:sz w:val="24"/>
          <w:szCs w:val="24"/>
        </w:rPr>
        <w:t>»;</w:t>
      </w:r>
    </w:p>
    <w:p w:rsidR="00124CFF" w:rsidRPr="000F359A" w:rsidRDefault="00141F1D"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b/>
          <w:sz w:val="24"/>
          <w:szCs w:val="24"/>
        </w:rPr>
        <w:t xml:space="preserve">- </w:t>
      </w:r>
      <w:r w:rsidR="00124CFF" w:rsidRPr="000F359A">
        <w:rPr>
          <w:rFonts w:ascii="Arial" w:eastAsia="Times New Roman" w:hAnsi="Arial" w:cs="Arial"/>
          <w:b/>
          <w:sz w:val="24"/>
          <w:szCs w:val="24"/>
        </w:rPr>
        <w:t>Решение № 41-111-р от 02.08.2013г.</w:t>
      </w:r>
      <w:r w:rsidR="00124CFF" w:rsidRPr="000F359A">
        <w:rPr>
          <w:rFonts w:ascii="Arial" w:eastAsia="Times New Roman" w:hAnsi="Arial" w:cs="Arial"/>
          <w:sz w:val="24"/>
          <w:szCs w:val="24"/>
        </w:rPr>
        <w:t xml:space="preserve"> «О внесении изменений в Решение Муринского сельского Совета депутатов от 29.07.2011 №  17-44-р «</w:t>
      </w:r>
      <w:r w:rsidR="00124CFF" w:rsidRPr="000F359A">
        <w:rPr>
          <w:rFonts w:ascii="Arial" w:hAnsi="Arial" w:cs="Arial"/>
          <w:sz w:val="24"/>
          <w:szCs w:val="24"/>
        </w:rPr>
        <w:t xml:space="preserve">О </w:t>
      </w:r>
      <w:proofErr w:type="gramStart"/>
      <w:r w:rsidR="00124CFF" w:rsidRPr="000F359A">
        <w:rPr>
          <w:rFonts w:ascii="Arial" w:hAnsi="Arial" w:cs="Arial"/>
          <w:sz w:val="24"/>
          <w:szCs w:val="24"/>
        </w:rPr>
        <w:t>Положении</w:t>
      </w:r>
      <w:proofErr w:type="gramEnd"/>
      <w:r w:rsidR="00124CFF" w:rsidRPr="000F359A">
        <w:rPr>
          <w:rFonts w:ascii="Arial" w:hAnsi="Arial" w:cs="Arial"/>
          <w:sz w:val="24"/>
          <w:szCs w:val="24"/>
        </w:rPr>
        <w:t xml:space="preserve"> о порядке учета муниципального имущества и ведения реестра муниципального имущества</w:t>
      </w:r>
      <w:r w:rsidR="00124CFF" w:rsidRPr="000F359A">
        <w:rPr>
          <w:rFonts w:ascii="Arial" w:eastAsia="Times New Roman" w:hAnsi="Arial" w:cs="Arial"/>
          <w:sz w:val="24"/>
          <w:szCs w:val="24"/>
        </w:rPr>
        <w:t>»»</w:t>
      </w:r>
      <w:r w:rsidRPr="000F359A">
        <w:rPr>
          <w:rFonts w:ascii="Arial" w:eastAsia="Times New Roman" w:hAnsi="Arial" w:cs="Arial"/>
          <w:sz w:val="24"/>
          <w:szCs w:val="24"/>
        </w:rPr>
        <w:t>;</w:t>
      </w:r>
    </w:p>
    <w:p w:rsidR="009918E1"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ab/>
        <w:t xml:space="preserve">- </w:t>
      </w:r>
      <w:r w:rsidRPr="000F359A">
        <w:rPr>
          <w:rFonts w:ascii="Arial" w:eastAsia="Times New Roman" w:hAnsi="Arial" w:cs="Arial"/>
          <w:b/>
          <w:sz w:val="24"/>
          <w:szCs w:val="24"/>
        </w:rPr>
        <w:t>Решение № 27-80-р от 14.07.2017 г.</w:t>
      </w:r>
      <w:r w:rsidRPr="000F359A">
        <w:rPr>
          <w:rFonts w:ascii="Arial" w:eastAsia="Times New Roman" w:hAnsi="Arial" w:cs="Arial"/>
          <w:sz w:val="24"/>
          <w:szCs w:val="24"/>
        </w:rPr>
        <w:t xml:space="preserve"> «Об утверждении порядка ведения реестра муниципального имущества в МО Муринский сельсовет».</w:t>
      </w:r>
    </w:p>
    <w:p w:rsidR="009918E1"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3. Решение Муринского сельского Совета депутатов вступает в силу со дня его официального опубликования в газете «Муринский вестник».</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4. </w:t>
      </w:r>
      <w:proofErr w:type="gramStart"/>
      <w:r w:rsidRPr="000F359A">
        <w:rPr>
          <w:rFonts w:ascii="Arial" w:eastAsia="Times New Roman" w:hAnsi="Arial" w:cs="Arial"/>
          <w:sz w:val="24"/>
          <w:szCs w:val="24"/>
        </w:rPr>
        <w:t>Контроль за</w:t>
      </w:r>
      <w:proofErr w:type="gramEnd"/>
      <w:r w:rsidRPr="000F359A">
        <w:rPr>
          <w:rFonts w:ascii="Arial" w:eastAsia="Times New Roman" w:hAnsi="Arial" w:cs="Arial"/>
          <w:sz w:val="24"/>
          <w:szCs w:val="24"/>
        </w:rPr>
        <w:t xml:space="preserve"> исполнением настоящего решения возложить на </w:t>
      </w:r>
      <w:r w:rsidR="005353E9" w:rsidRPr="000F359A">
        <w:rPr>
          <w:rFonts w:ascii="Arial" w:eastAsia="Times New Roman" w:hAnsi="Arial" w:cs="Arial"/>
          <w:sz w:val="24"/>
          <w:szCs w:val="24"/>
        </w:rPr>
        <w:t>председателя Муринского сельского Совета депутатов Ровных С.Г.</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5353E9" w:rsidRPr="000F359A" w:rsidRDefault="005353E9" w:rsidP="000F359A">
      <w:pPr>
        <w:widowControl w:val="0"/>
        <w:suppressAutoHyphens/>
        <w:spacing w:after="0" w:line="240" w:lineRule="auto"/>
        <w:ind w:firstLine="709"/>
        <w:contextualSpacing/>
        <w:jc w:val="both"/>
        <w:rPr>
          <w:rFonts w:ascii="Arial" w:eastAsia="Times New Roman" w:hAnsi="Arial" w:cs="Arial"/>
          <w:kern w:val="1"/>
          <w:sz w:val="24"/>
          <w:szCs w:val="24"/>
          <w:lang w:eastAsia="hi-IN" w:bidi="hi-IN"/>
        </w:rPr>
      </w:pPr>
    </w:p>
    <w:tbl>
      <w:tblPr>
        <w:tblW w:w="0" w:type="auto"/>
        <w:tblInd w:w="250" w:type="dxa"/>
        <w:tblLayout w:type="fixed"/>
        <w:tblLook w:val="0000" w:firstRow="0" w:lastRow="0" w:firstColumn="0" w:lastColumn="0" w:noHBand="0" w:noVBand="0"/>
      </w:tblPr>
      <w:tblGrid>
        <w:gridCol w:w="5102"/>
        <w:gridCol w:w="4218"/>
      </w:tblGrid>
      <w:tr w:rsidR="005353E9" w:rsidRPr="000F359A" w:rsidTr="008B3773">
        <w:tc>
          <w:tcPr>
            <w:tcW w:w="5102" w:type="dxa"/>
            <w:shd w:val="clear" w:color="auto" w:fill="auto"/>
          </w:tcPr>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 xml:space="preserve">Председатель </w:t>
            </w:r>
            <w:proofErr w:type="gramStart"/>
            <w:r w:rsidRPr="000F359A">
              <w:rPr>
                <w:rFonts w:ascii="Arial" w:eastAsia="Times New Roman" w:hAnsi="Arial" w:cs="Arial"/>
                <w:bCs/>
                <w:kern w:val="1"/>
                <w:sz w:val="24"/>
                <w:szCs w:val="24"/>
                <w:lang w:eastAsia="hi-IN" w:bidi="hi-IN"/>
              </w:rPr>
              <w:t>сельского</w:t>
            </w:r>
            <w:proofErr w:type="gramEnd"/>
            <w:r w:rsidRPr="000F359A">
              <w:rPr>
                <w:rFonts w:ascii="Arial" w:eastAsia="Times New Roman" w:hAnsi="Arial" w:cs="Arial"/>
                <w:bCs/>
                <w:kern w:val="1"/>
                <w:sz w:val="24"/>
                <w:szCs w:val="24"/>
                <w:lang w:eastAsia="hi-IN" w:bidi="hi-IN"/>
              </w:rPr>
              <w:t xml:space="preserve"> </w:t>
            </w: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Совета депутатов</w:t>
            </w: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 xml:space="preserve">_______________Ровных </w:t>
            </w:r>
            <w:r w:rsidR="000E0486" w:rsidRPr="000F359A">
              <w:rPr>
                <w:rFonts w:ascii="Arial" w:eastAsia="Times New Roman" w:hAnsi="Arial" w:cs="Arial"/>
                <w:bCs/>
                <w:kern w:val="1"/>
                <w:sz w:val="24"/>
                <w:szCs w:val="24"/>
                <w:lang w:eastAsia="hi-IN" w:bidi="hi-IN"/>
              </w:rPr>
              <w:t>С</w:t>
            </w:r>
            <w:r w:rsidRPr="000F359A">
              <w:rPr>
                <w:rFonts w:ascii="Arial" w:eastAsia="Times New Roman" w:hAnsi="Arial" w:cs="Arial"/>
                <w:bCs/>
                <w:kern w:val="1"/>
                <w:sz w:val="24"/>
                <w:szCs w:val="24"/>
                <w:lang w:eastAsia="hi-IN" w:bidi="hi-IN"/>
              </w:rPr>
              <w:t>.Г.</w:t>
            </w: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p>
        </w:tc>
        <w:tc>
          <w:tcPr>
            <w:tcW w:w="4218" w:type="dxa"/>
            <w:shd w:val="clear" w:color="auto" w:fill="auto"/>
          </w:tcPr>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Глава Муринского сельсовета</w:t>
            </w: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 xml:space="preserve"> </w:t>
            </w: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_______________Е.В. Вазисова</w:t>
            </w:r>
          </w:p>
          <w:p w:rsidR="005353E9" w:rsidRPr="000F359A" w:rsidRDefault="005353E9" w:rsidP="000F359A">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0F359A">
              <w:rPr>
                <w:rFonts w:ascii="Arial" w:eastAsia="Times New Roman" w:hAnsi="Arial" w:cs="Arial"/>
                <w:bCs/>
                <w:kern w:val="1"/>
                <w:sz w:val="24"/>
                <w:szCs w:val="24"/>
                <w:lang w:eastAsia="hi-IN" w:bidi="hi-IN"/>
              </w:rPr>
              <w:t xml:space="preserve">                                 </w:t>
            </w: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5353E9" w:rsidRPr="000F359A" w:rsidRDefault="005353E9" w:rsidP="000F359A">
      <w:pPr>
        <w:spacing w:after="0" w:line="240" w:lineRule="auto"/>
        <w:ind w:firstLine="709"/>
        <w:contextualSpacing/>
        <w:jc w:val="both"/>
        <w:rPr>
          <w:rFonts w:ascii="Arial" w:eastAsia="Times New Roman" w:hAnsi="Arial" w:cs="Arial"/>
          <w:bCs/>
          <w:sz w:val="24"/>
          <w:szCs w:val="24"/>
        </w:rPr>
      </w:pPr>
      <w:r w:rsidRPr="000F359A">
        <w:rPr>
          <w:rFonts w:ascii="Arial" w:eastAsia="Times New Roman" w:hAnsi="Arial" w:cs="Arial"/>
          <w:bCs/>
          <w:sz w:val="24"/>
          <w:szCs w:val="24"/>
        </w:rPr>
        <w:t xml:space="preserve">Приложение № 1 </w:t>
      </w:r>
    </w:p>
    <w:p w:rsidR="005353E9" w:rsidRPr="000F359A" w:rsidRDefault="005353E9" w:rsidP="000F359A">
      <w:pPr>
        <w:spacing w:after="0" w:line="240" w:lineRule="auto"/>
        <w:ind w:firstLine="709"/>
        <w:contextualSpacing/>
        <w:jc w:val="both"/>
        <w:rPr>
          <w:rFonts w:ascii="Arial" w:eastAsia="Times New Roman" w:hAnsi="Arial" w:cs="Arial"/>
          <w:bCs/>
          <w:sz w:val="24"/>
          <w:szCs w:val="24"/>
        </w:rPr>
      </w:pPr>
      <w:r w:rsidRPr="000F359A">
        <w:rPr>
          <w:rFonts w:ascii="Arial" w:eastAsia="Times New Roman" w:hAnsi="Arial" w:cs="Arial"/>
          <w:bCs/>
          <w:sz w:val="24"/>
          <w:szCs w:val="24"/>
        </w:rPr>
        <w:t xml:space="preserve">                                    к  решению Муринского </w:t>
      </w:r>
      <w:proofErr w:type="gramStart"/>
      <w:r w:rsidRPr="000F359A">
        <w:rPr>
          <w:rFonts w:ascii="Arial" w:eastAsia="Times New Roman" w:hAnsi="Arial" w:cs="Arial"/>
          <w:bCs/>
          <w:sz w:val="24"/>
          <w:szCs w:val="24"/>
        </w:rPr>
        <w:t>сельского</w:t>
      </w:r>
      <w:proofErr w:type="gramEnd"/>
    </w:p>
    <w:p w:rsidR="005353E9" w:rsidRPr="000F359A" w:rsidRDefault="005353E9" w:rsidP="000F359A">
      <w:pPr>
        <w:spacing w:after="0" w:line="240" w:lineRule="auto"/>
        <w:ind w:firstLine="709"/>
        <w:contextualSpacing/>
        <w:jc w:val="both"/>
        <w:rPr>
          <w:rFonts w:ascii="Arial" w:eastAsia="Times New Roman" w:hAnsi="Arial" w:cs="Arial"/>
          <w:bCs/>
          <w:sz w:val="24"/>
          <w:szCs w:val="24"/>
        </w:rPr>
      </w:pPr>
      <w:r w:rsidRPr="000F359A">
        <w:rPr>
          <w:rFonts w:ascii="Arial" w:eastAsia="Times New Roman" w:hAnsi="Arial" w:cs="Arial"/>
          <w:bCs/>
          <w:sz w:val="24"/>
          <w:szCs w:val="24"/>
        </w:rPr>
        <w:t xml:space="preserve"> Совета депутатов </w:t>
      </w:r>
    </w:p>
    <w:p w:rsidR="005353E9" w:rsidRPr="000F359A" w:rsidRDefault="005353E9" w:rsidP="000F359A">
      <w:pPr>
        <w:spacing w:after="0" w:line="240" w:lineRule="auto"/>
        <w:ind w:firstLine="709"/>
        <w:contextualSpacing/>
        <w:jc w:val="both"/>
        <w:rPr>
          <w:rFonts w:ascii="Arial" w:eastAsia="Times New Roman" w:hAnsi="Arial" w:cs="Arial"/>
          <w:bCs/>
          <w:sz w:val="24"/>
          <w:szCs w:val="24"/>
        </w:rPr>
      </w:pPr>
      <w:r w:rsidRPr="000F359A">
        <w:rPr>
          <w:rFonts w:ascii="Arial" w:eastAsia="Times New Roman" w:hAnsi="Arial" w:cs="Arial"/>
          <w:bCs/>
          <w:sz w:val="24"/>
          <w:szCs w:val="24"/>
        </w:rPr>
        <w:t>От  24.12.2021     № 14-90-р</w:t>
      </w:r>
    </w:p>
    <w:p w:rsidR="005353E9" w:rsidRPr="000F359A" w:rsidRDefault="005353E9"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ПОЛОЖЕНИЕ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ОБ ОРГАНИЗАЦИИ УЧЕТА МУНИЦИПАЛЬНОГО ИМУЩЕСТВА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И ВЕДЕНИЯ РЕЕСТРА МУНИЦИПАЛЬНОГО ИМУЩЕСТВА</w:t>
      </w:r>
    </w:p>
    <w:p w:rsidR="009918E1" w:rsidRPr="000F359A" w:rsidRDefault="005353E9"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lastRenderedPageBreak/>
        <w:t>МУНИЦИПАЛЬНОГО ОБРАЗОВАНИЯ МУРИНСКИЙ СЕЛЬСОВЕТ</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Глава 1. Общие положения</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1.1. Настоящее Положение разработано в соответствии с Гражданским кодексом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муниципального образования </w:t>
      </w:r>
      <w:r w:rsidR="00EA772C" w:rsidRPr="000F359A">
        <w:rPr>
          <w:rFonts w:ascii="Arial" w:eastAsia="Times New Roman" w:hAnsi="Arial" w:cs="Arial"/>
          <w:sz w:val="24"/>
          <w:szCs w:val="24"/>
        </w:rPr>
        <w:t>Муринский сельсовет.</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1.2. Ведение Реестра муниципального имущества муниципального образования </w:t>
      </w:r>
      <w:r w:rsidR="00EA772C" w:rsidRPr="000F359A">
        <w:rPr>
          <w:rFonts w:ascii="Arial" w:eastAsia="Times New Roman" w:hAnsi="Arial" w:cs="Arial"/>
          <w:sz w:val="24"/>
          <w:szCs w:val="24"/>
        </w:rPr>
        <w:t xml:space="preserve">Муринского сельсовета </w:t>
      </w:r>
      <w:r w:rsidRPr="000F359A">
        <w:rPr>
          <w:rFonts w:ascii="Arial" w:eastAsia="Times New Roman" w:hAnsi="Arial" w:cs="Arial"/>
          <w:sz w:val="24"/>
          <w:szCs w:val="24"/>
        </w:rPr>
        <w:t xml:space="preserve">(далее - реестр) осуществляет администрация муниципального образования </w:t>
      </w:r>
      <w:r w:rsidR="00EA772C"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1.3. Понятия, используемые в настоящем Положении, означают следующее: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roofErr w:type="gramEnd"/>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1.4. Объектами учета в реестре являются: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находящееся в муниципальной собственности муниципального образования </w:t>
      </w:r>
      <w:r w:rsidR="00EA772C" w:rsidRPr="000F359A">
        <w:rPr>
          <w:rFonts w:ascii="Arial" w:eastAsia="Times New Roman" w:hAnsi="Arial" w:cs="Arial"/>
          <w:sz w:val="24"/>
          <w:szCs w:val="24"/>
        </w:rPr>
        <w:t xml:space="preserve">Муринского сельсовета </w:t>
      </w:r>
      <w:r w:rsidRPr="000F359A">
        <w:rPr>
          <w:rFonts w:ascii="Arial" w:eastAsia="Times New Roman" w:hAnsi="Arial" w:cs="Arial"/>
          <w:sz w:val="24"/>
          <w:szCs w:val="24"/>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 xml:space="preserve">находящееся в муниципальной собственности муниципального образования </w:t>
      </w:r>
      <w:r w:rsidR="00EA772C" w:rsidRPr="000F359A">
        <w:rPr>
          <w:rFonts w:ascii="Arial" w:eastAsia="Times New Roman" w:hAnsi="Arial" w:cs="Arial"/>
          <w:sz w:val="24"/>
          <w:szCs w:val="24"/>
        </w:rPr>
        <w:t xml:space="preserve">Муринского сельсовета </w:t>
      </w:r>
      <w:r w:rsidRPr="000F359A">
        <w:rPr>
          <w:rFonts w:ascii="Arial" w:eastAsia="Times New Roman" w:hAnsi="Arial" w:cs="Arial"/>
          <w:sz w:val="24"/>
          <w:szCs w:val="24"/>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w:t>
      </w:r>
      <w:proofErr w:type="gramEnd"/>
      <w:r w:rsidRPr="000F359A">
        <w:rPr>
          <w:rFonts w:ascii="Arial" w:eastAsia="Times New Roman" w:hAnsi="Arial" w:cs="Arial"/>
          <w:sz w:val="24"/>
          <w:szCs w:val="24"/>
        </w:rPr>
        <w:t xml:space="preserve"> от 12.01.1996 года № 7-ФЗ «О некоммерческих организациях»;</w:t>
      </w:r>
    </w:p>
    <w:p w:rsidR="009918E1"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В случае несоответствия информации на указанных носителях приоритет имеет информация на бумажных носителях.</w:t>
      </w:r>
    </w:p>
    <w:p w:rsidR="009918E1" w:rsidRPr="000F359A" w:rsidRDefault="00124CFF" w:rsidP="000F359A">
      <w:pPr>
        <w:tabs>
          <w:tab w:val="left" w:pos="851"/>
          <w:tab w:val="left" w:pos="127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9918E1" w:rsidRPr="000F359A" w:rsidRDefault="009918E1" w:rsidP="000F359A">
      <w:pPr>
        <w:tabs>
          <w:tab w:val="left" w:pos="851"/>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lastRenderedPageBreak/>
        <w:t>Глава 2. Структура и содержание реестра муниципального имущества муниципального</w:t>
      </w:r>
      <w:r w:rsidR="00EA772C" w:rsidRPr="000F359A">
        <w:rPr>
          <w:rFonts w:ascii="Arial" w:eastAsia="Times New Roman" w:hAnsi="Arial" w:cs="Arial"/>
          <w:sz w:val="24"/>
          <w:szCs w:val="24"/>
        </w:rPr>
        <w:t xml:space="preserve"> образования Муринский сельсовет</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2.1. Реестр включает в себя следующие основные разделы:</w:t>
      </w:r>
    </w:p>
    <w:p w:rsidR="009918E1" w:rsidRPr="000F359A" w:rsidRDefault="00124CFF" w:rsidP="000F359A">
      <w:pPr>
        <w:tabs>
          <w:tab w:val="left" w:pos="1560"/>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2.1.1. Недвижимое имущество (Раздел 1).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EA772C"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w:t>
      </w:r>
      <w:r w:rsidR="00F600B6" w:rsidRPr="000F359A">
        <w:rPr>
          <w:rFonts w:ascii="Arial" w:eastAsia="Times New Roman" w:hAnsi="Arial" w:cs="Arial"/>
          <w:sz w:val="24"/>
          <w:szCs w:val="24"/>
        </w:rPr>
        <w:t xml:space="preserve"> Муринского сельсовета</w:t>
      </w:r>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недвижимое имущество, входящее в состав казны муниципального образования </w:t>
      </w:r>
      <w:r w:rsidR="00F600B6"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В разделе 1 обязательному отражению подлежит следующая информация об объектах недвижимости: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сведения о местонахождении (местоположении), адресе объекта недвижимости;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кадастровый номер объекта недвижимости;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сведения о кадастровой стоимости объекта недвижимости;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даты возникновения и прекращения права муниципальной собственности на объект недвижимости;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сведения о правообладателе объекта недвижимости;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 отношении земельных участков, находящихся в собственности муниципального образования </w:t>
      </w:r>
      <w:r w:rsidR="00F600B6" w:rsidRPr="000F359A">
        <w:rPr>
          <w:rFonts w:ascii="Arial" w:eastAsia="Times New Roman" w:hAnsi="Arial" w:cs="Arial"/>
          <w:sz w:val="24"/>
          <w:szCs w:val="24"/>
        </w:rPr>
        <w:t xml:space="preserve">Муринского сельсовета </w:t>
      </w:r>
      <w:r w:rsidRPr="000F359A">
        <w:rPr>
          <w:rFonts w:ascii="Arial" w:eastAsia="Times New Roman" w:hAnsi="Arial" w:cs="Arial"/>
          <w:sz w:val="24"/>
          <w:szCs w:val="24"/>
        </w:rPr>
        <w:t>в обязательном порядке должны содержаться следующие сведения: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местонахождение земельного участка, кадастровый номер;</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площадь земельного участка, категория земель, вид разрешенного использования.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2.1.2. Движимое имущество (Раздел 2).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F600B6" w:rsidRPr="000F359A">
        <w:rPr>
          <w:rFonts w:ascii="Arial" w:eastAsia="Times New Roman" w:hAnsi="Arial" w:cs="Arial"/>
          <w:sz w:val="24"/>
          <w:szCs w:val="24"/>
        </w:rPr>
        <w:t>Муринского сельсовета.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lastRenderedPageBreak/>
        <w:t>В разделе 2 обязательному отражению подлежит следующая информация о движимом имуществе: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полное наименование объекта движимого имущества;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количество для одноименных объектов движимого имущества;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стоимостная характеристика объектов движимого имущества (сведения о балансовой стоимости);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сведения о правообладателе движимого имущества.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 отношении автотранспортных средств, находящихся в собственности муниципального образования </w:t>
      </w:r>
      <w:r w:rsidR="00F600B6" w:rsidRPr="000F359A">
        <w:rPr>
          <w:rFonts w:ascii="Arial" w:eastAsia="Times New Roman" w:hAnsi="Arial" w:cs="Arial"/>
          <w:sz w:val="24"/>
          <w:szCs w:val="24"/>
        </w:rPr>
        <w:t xml:space="preserve">Муринского сельсовета </w:t>
      </w:r>
      <w:r w:rsidRPr="000F359A">
        <w:rPr>
          <w:rFonts w:ascii="Arial" w:eastAsia="Times New Roman" w:hAnsi="Arial" w:cs="Arial"/>
          <w:sz w:val="24"/>
          <w:szCs w:val="24"/>
        </w:rPr>
        <w:t>обязательному отражению подлежит следующая информация: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полное наименование, государственный номер и год выпуска автотранспортного средства;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идентификационный номер (VIN), номер двигателя, номер кузова, номер шасси;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стоимостная характеристика автотранспортных средств (сведения о балансовой стоимости).</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2.2. Разделы 1 и 2 группируются по видам имущества и содержат сведения о сделках с имуществом. </w:t>
      </w:r>
    </w:p>
    <w:p w:rsidR="009918E1" w:rsidRPr="000F359A" w:rsidRDefault="009918E1" w:rsidP="000F359A">
      <w:pPr>
        <w:tabs>
          <w:tab w:val="left" w:pos="851"/>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F600B6" w:rsidRPr="000F359A">
        <w:rPr>
          <w:rFonts w:ascii="Arial" w:eastAsia="Times New Roman" w:hAnsi="Arial" w:cs="Arial"/>
          <w:sz w:val="24"/>
          <w:szCs w:val="24"/>
        </w:rPr>
        <w:t>Муринского сельсовета.</w:t>
      </w:r>
    </w:p>
    <w:p w:rsidR="009918E1" w:rsidRPr="000F359A" w:rsidRDefault="009918E1" w:rsidP="000F359A">
      <w:pPr>
        <w:tabs>
          <w:tab w:val="left" w:pos="709"/>
          <w:tab w:val="left" w:pos="851"/>
          <w:tab w:val="left" w:pos="1418"/>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 w:val="left" w:pos="851"/>
          <w:tab w:val="left" w:pos="1418"/>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3.1. Систематизация и хранение сведений, учтенных в реестре, осуществляется в электронном виде и на бумажных носителях.</w:t>
      </w:r>
    </w:p>
    <w:p w:rsidR="009918E1" w:rsidRPr="000F359A" w:rsidRDefault="00124CFF" w:rsidP="000F359A">
      <w:pPr>
        <w:tabs>
          <w:tab w:val="left" w:pos="709"/>
          <w:tab w:val="left" w:pos="851"/>
          <w:tab w:val="left" w:pos="1418"/>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3.2. В электронном виде сведения, учтенные в реестре, представляют собой единую, состоящую из 2 разделов базу данных, содержащую информацию об объектах, учтенных в реестре, в объемах, установленных пунктами 2.1.1. - 2.1.2 Положения.</w:t>
      </w:r>
    </w:p>
    <w:p w:rsidR="009918E1" w:rsidRPr="000F359A" w:rsidRDefault="00124CFF" w:rsidP="000F359A">
      <w:pPr>
        <w:tabs>
          <w:tab w:val="left" w:pos="709"/>
          <w:tab w:val="left" w:pos="851"/>
          <w:tab w:val="left" w:pos="1418"/>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9918E1" w:rsidRPr="000F359A" w:rsidRDefault="00124CFF" w:rsidP="000F359A">
      <w:pPr>
        <w:tabs>
          <w:tab w:val="left" w:pos="709"/>
          <w:tab w:val="left" w:pos="851"/>
          <w:tab w:val="left" w:pos="1418"/>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9918E1" w:rsidRPr="000F359A" w:rsidRDefault="00124CFF" w:rsidP="000F359A">
      <w:pPr>
        <w:tabs>
          <w:tab w:val="left" w:pos="709"/>
          <w:tab w:val="left" w:pos="851"/>
          <w:tab w:val="left" w:pos="1418"/>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9918E1" w:rsidRPr="000F359A" w:rsidRDefault="00124CFF" w:rsidP="000F359A">
      <w:pPr>
        <w:tabs>
          <w:tab w:val="left" w:pos="709"/>
          <w:tab w:val="left" w:pos="851"/>
          <w:tab w:val="left" w:pos="1418"/>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918E1" w:rsidRPr="000F359A" w:rsidRDefault="009918E1" w:rsidP="000F359A">
      <w:pPr>
        <w:tabs>
          <w:tab w:val="left" w:pos="851"/>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Глава 4. Внесение в реестр сведений об объектах учета и записей об изменении сведений о них</w:t>
      </w:r>
    </w:p>
    <w:p w:rsidR="009918E1" w:rsidRPr="000F359A" w:rsidRDefault="009918E1" w:rsidP="000F359A">
      <w:pPr>
        <w:tabs>
          <w:tab w:val="left" w:pos="851"/>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lastRenderedPageBreak/>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F600B6" w:rsidRPr="000F359A">
        <w:rPr>
          <w:rFonts w:ascii="Arial" w:eastAsia="Times New Roman" w:hAnsi="Arial" w:cs="Arial"/>
          <w:sz w:val="24"/>
          <w:szCs w:val="24"/>
        </w:rPr>
        <w:t xml:space="preserve">администрации Муринского сельсовета </w:t>
      </w:r>
      <w:r w:rsidRPr="000F359A">
        <w:rPr>
          <w:rFonts w:ascii="Arial" w:eastAsia="Times New Roman" w:hAnsi="Arial" w:cs="Arial"/>
          <w:sz w:val="24"/>
          <w:szCs w:val="24"/>
        </w:rPr>
        <w:t>на объекты недвижимости.</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Внесение в Реестр юридических лиц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осуществляется после государственной регистрации в установленном действующим законодательством порядке.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Основаниями для принятия решения о включении конкретного объекта в реестр являются: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документы, подтверждающие основания приобретения муниципальным образованием </w:t>
      </w:r>
      <w:r w:rsidR="00F600B6" w:rsidRPr="000F359A">
        <w:rPr>
          <w:rFonts w:ascii="Arial" w:eastAsia="Times New Roman" w:hAnsi="Arial" w:cs="Arial"/>
          <w:sz w:val="24"/>
          <w:szCs w:val="24"/>
        </w:rPr>
        <w:t xml:space="preserve">Муринский сельсоветом </w:t>
      </w:r>
      <w:r w:rsidRPr="000F359A">
        <w:rPr>
          <w:rFonts w:ascii="Arial" w:eastAsia="Times New Roman" w:hAnsi="Arial" w:cs="Arial"/>
          <w:sz w:val="24"/>
          <w:szCs w:val="24"/>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 документы, устанавливающие в соответствии с действующим законодательством право муниципальной собственности </w:t>
      </w:r>
      <w:r w:rsidR="00F600B6" w:rsidRPr="000F359A">
        <w:rPr>
          <w:rFonts w:ascii="Arial" w:eastAsia="Times New Roman" w:hAnsi="Arial" w:cs="Arial"/>
          <w:sz w:val="24"/>
          <w:szCs w:val="24"/>
        </w:rPr>
        <w:t xml:space="preserve">Муринского сельсовета </w:t>
      </w:r>
      <w:r w:rsidRPr="000F359A">
        <w:rPr>
          <w:rFonts w:ascii="Arial" w:eastAsia="Times New Roman" w:hAnsi="Arial" w:cs="Arial"/>
          <w:sz w:val="24"/>
          <w:szCs w:val="24"/>
        </w:rPr>
        <w:t>на соответствующее имущество;</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обращение юридических лиц о внесении соответствующего имущества в реестр.</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4.3. Внесение в реестр записей об изменении сведений об объекте учета производится по факту изменений характеристик объекта учета, </w:t>
      </w:r>
      <w:r w:rsidRPr="000F359A">
        <w:rPr>
          <w:rFonts w:ascii="Arial" w:eastAsia="Times New Roman" w:hAnsi="Arial" w:cs="Arial"/>
          <w:color w:val="000000"/>
          <w:sz w:val="24"/>
          <w:szCs w:val="24"/>
        </w:rPr>
        <w:t>получения дополнительной информации о нем, а также по факту движения муниципального имущества.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Основаниям для исключения объекта из реестра являются: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отчуждение муниципального имущества по договорам мены, купли-продажи, в том числе в порядке приватизации, и т.п.;</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списание муниципального имущества в связи с его физическим либо моральным износом;</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по иным предусмотренным действующим законодательством основаниям.</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lastRenderedPageBreak/>
        <w:t xml:space="preserve">Муниципальное унитарное предприятие (далее – предприятие) или муниципальное учреждение (в том числе администрация муниципального </w:t>
      </w:r>
      <w:r w:rsidR="00F600B6" w:rsidRPr="000F359A">
        <w:rPr>
          <w:rFonts w:ascii="Arial" w:eastAsia="Times New Roman" w:hAnsi="Arial" w:cs="Arial"/>
          <w:sz w:val="24"/>
          <w:szCs w:val="24"/>
        </w:rPr>
        <w:t>образования</w:t>
      </w:r>
      <w:r w:rsidRPr="000F359A">
        <w:rPr>
          <w:rFonts w:ascii="Arial" w:eastAsia="Times New Roman" w:hAnsi="Arial" w:cs="Arial"/>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w:t>
      </w:r>
      <w:proofErr w:type="gramEnd"/>
      <w:r w:rsidRPr="000F359A">
        <w:rPr>
          <w:rFonts w:ascii="Arial" w:eastAsia="Times New Roman" w:hAnsi="Arial" w:cs="Arial"/>
          <w:sz w:val="24"/>
          <w:szCs w:val="24"/>
        </w:rPr>
        <w:t xml:space="preserve"> учета представляет в администрацию:</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 2, 6, 7 к настоящему Положению) на бумажном носителе;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 xml:space="preserve">подлинники документов, подтверждающих возникновение права собственности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F600B6"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w:t>
      </w:r>
      <w:proofErr w:type="gramEnd"/>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0F359A">
        <w:rPr>
          <w:rFonts w:ascii="Arial" w:eastAsia="Times New Roman" w:hAnsi="Arial" w:cs="Arial"/>
          <w:sz w:val="24"/>
          <w:szCs w:val="24"/>
        </w:rPr>
        <w:t>сведений</w:t>
      </w:r>
      <w:proofErr w:type="gramEnd"/>
      <w:r w:rsidRPr="000F359A">
        <w:rPr>
          <w:rFonts w:ascii="Arial" w:eastAsia="Times New Roman" w:hAnsi="Arial" w:cs="Arial"/>
          <w:sz w:val="24"/>
          <w:szCs w:val="24"/>
        </w:rPr>
        <w:t xml:space="preserve"> следующие документы:</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заявление </w:t>
      </w:r>
      <w:proofErr w:type="gramStart"/>
      <w:r w:rsidRPr="000F359A">
        <w:rPr>
          <w:rFonts w:ascii="Arial" w:eastAsia="Times New Roman" w:hAnsi="Arial" w:cs="Arial"/>
          <w:sz w:val="24"/>
          <w:szCs w:val="24"/>
        </w:rPr>
        <w:t>о внесении в реестр записей об изменении сведений об объектах учета на бумажном носителе</w:t>
      </w:r>
      <w:proofErr w:type="gramEnd"/>
      <w:r w:rsidRPr="000F359A">
        <w:rPr>
          <w:rFonts w:ascii="Arial" w:eastAsia="Times New Roman" w:hAnsi="Arial" w:cs="Arial"/>
          <w:sz w:val="24"/>
          <w:szCs w:val="24"/>
        </w:rPr>
        <w:t xml:space="preserve"> (приложение № 7);</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карты, содержащие сведения об объектах учета (приложение № 1, 3, 6 к настоящему Положению), на бумажном носителе;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 случае прекращения права собственности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w:t>
      </w:r>
      <w:proofErr w:type="gramStart"/>
      <w:r w:rsidRPr="000F359A">
        <w:rPr>
          <w:rFonts w:ascii="Arial" w:eastAsia="Times New Roman" w:hAnsi="Arial" w:cs="Arial"/>
          <w:sz w:val="24"/>
          <w:szCs w:val="24"/>
        </w:rPr>
        <w:t>права</w:t>
      </w:r>
      <w:proofErr w:type="gramEnd"/>
      <w:r w:rsidRPr="000F359A">
        <w:rPr>
          <w:rFonts w:ascii="Arial" w:eastAsia="Times New Roman" w:hAnsi="Arial" w:cs="Arial"/>
          <w:sz w:val="24"/>
          <w:szCs w:val="24"/>
        </w:rPr>
        <w:t xml:space="preserve"> на объекты учета следующие документы:</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заявление о внесении в реестр записей о прекращении прав на объект учета (приложение  № 7);</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lastRenderedPageBreak/>
        <w:t>карты, содержащие сведения об объектах учета (приложение № 5, 6 к настоящему Положению) на бумажном носителе;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копии документов, являющихся основанием для прекращения права собственности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подписания актов, свидетельствующих о приеме, передаче, модернизации или о списании движимого имущества.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4.6. </w:t>
      </w:r>
      <w:proofErr w:type="gramStart"/>
      <w:r w:rsidRPr="000F359A">
        <w:rPr>
          <w:rFonts w:ascii="Arial" w:eastAsia="Times New Roman" w:hAnsi="Arial" w:cs="Arial"/>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о создании (участии в создании) таких юридических лиц в 2-недельный срок со</w:t>
      </w:r>
      <w:proofErr w:type="gramEnd"/>
      <w:r w:rsidRPr="000F359A">
        <w:rPr>
          <w:rFonts w:ascii="Arial" w:eastAsia="Times New Roman" w:hAnsi="Arial" w:cs="Arial"/>
          <w:sz w:val="24"/>
          <w:szCs w:val="24"/>
        </w:rPr>
        <w:t xml:space="preserve"> дня внесения записи в единый государственный реестр юридических лиц.</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w:t>
      </w:r>
      <w:r w:rsidRPr="000F359A">
        <w:rPr>
          <w:rFonts w:ascii="Arial" w:eastAsia="Times New Roman" w:hAnsi="Arial" w:cs="Arial"/>
          <w:sz w:val="24"/>
          <w:szCs w:val="24"/>
        </w:rPr>
        <w:lastRenderedPageBreak/>
        <w:t>подтверждающих ликвидацию юридического лица, представляет лицо, осуществляющее функции по ликвидации юридического лица.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4.9. Подготовка и сбор документов, указанных в </w:t>
      </w:r>
      <w:r w:rsidRPr="000F359A">
        <w:rPr>
          <w:rFonts w:ascii="Arial" w:eastAsia="Times New Roman" w:hAnsi="Arial" w:cs="Arial"/>
          <w:color w:val="00000A"/>
          <w:sz w:val="24"/>
          <w:szCs w:val="24"/>
        </w:rPr>
        <w:t xml:space="preserve">пунктах 4.5. – 4.8. </w:t>
      </w:r>
      <w:r w:rsidRPr="000F359A">
        <w:rPr>
          <w:rFonts w:ascii="Arial" w:eastAsia="Times New Roman" w:hAnsi="Arial" w:cs="Arial"/>
          <w:sz w:val="24"/>
          <w:szCs w:val="24"/>
        </w:rPr>
        <w:t>настоящего Положения, осуществляется Правообладателями.</w:t>
      </w:r>
    </w:p>
    <w:p w:rsidR="009918E1" w:rsidRPr="000F359A" w:rsidRDefault="00124CFF" w:rsidP="000F359A">
      <w:pPr>
        <w:keepNext/>
        <w:spacing w:after="0" w:line="240" w:lineRule="auto"/>
        <w:ind w:firstLine="709"/>
        <w:contextualSpacing/>
        <w:jc w:val="both"/>
        <w:rPr>
          <w:rFonts w:ascii="Arial" w:eastAsia="Times New Roman" w:hAnsi="Arial" w:cs="Arial"/>
          <w:sz w:val="24"/>
          <w:szCs w:val="24"/>
          <w:shd w:val="clear" w:color="auto" w:fill="FFFFFF"/>
        </w:rPr>
      </w:pPr>
      <w:r w:rsidRPr="000F359A">
        <w:rPr>
          <w:rFonts w:ascii="Arial" w:eastAsia="Times New Roman" w:hAnsi="Arial" w:cs="Arial"/>
          <w:sz w:val="24"/>
          <w:szCs w:val="24"/>
          <w:shd w:val="clear" w:color="auto" w:fill="FFFFFF"/>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 xml:space="preserve">- копии документов, подтверждающих возникновение права собственности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F600B6"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w:t>
      </w:r>
      <w:proofErr w:type="gramEnd"/>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копии документов, являющихся основанием для прекращения права собственности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копии документов, подтверждающих прекращения права собственности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9918E1" w:rsidRPr="000F359A" w:rsidRDefault="00124CFF" w:rsidP="000F359A">
      <w:pPr>
        <w:keepNext/>
        <w:spacing w:after="0" w:line="240" w:lineRule="auto"/>
        <w:ind w:firstLine="709"/>
        <w:contextualSpacing/>
        <w:jc w:val="both"/>
        <w:rPr>
          <w:rFonts w:ascii="Arial" w:eastAsia="Times New Roman" w:hAnsi="Arial" w:cs="Arial"/>
          <w:sz w:val="24"/>
          <w:szCs w:val="24"/>
          <w:shd w:val="clear" w:color="auto" w:fill="FFFFFF"/>
        </w:rPr>
      </w:pPr>
      <w:r w:rsidRPr="000F359A">
        <w:rPr>
          <w:rFonts w:ascii="Arial" w:eastAsia="Times New Roman" w:hAnsi="Arial" w:cs="Arial"/>
          <w:sz w:val="24"/>
          <w:szCs w:val="24"/>
          <w:shd w:val="clear" w:color="auto" w:fill="FFFFFF"/>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4.10. Ответственность за представляемые сведения об объектах учета несут руководители организаций - Правообладателей.</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4.11. </w:t>
      </w:r>
      <w:proofErr w:type="gramStart"/>
      <w:r w:rsidRPr="000F359A">
        <w:rPr>
          <w:rFonts w:ascii="Arial" w:eastAsia="Times New Roman" w:hAnsi="Arial" w:cs="Arial"/>
          <w:sz w:val="24"/>
          <w:szCs w:val="24"/>
        </w:rPr>
        <w:t xml:space="preserve">В отношении объектов казны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 xml:space="preserve">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при наличии подлинников (надлежащим образом заверенных копий) документов, подтверждающих возникновение, изменение, прекращение права</w:t>
      </w:r>
      <w:proofErr w:type="gramEnd"/>
      <w:r w:rsidRPr="000F359A">
        <w:rPr>
          <w:rFonts w:ascii="Arial" w:eastAsia="Times New Roman" w:hAnsi="Arial" w:cs="Arial"/>
          <w:sz w:val="24"/>
          <w:szCs w:val="24"/>
        </w:rPr>
        <w:t xml:space="preserve"> муниципальной собственности на имущество.</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4.12. </w:t>
      </w:r>
      <w:proofErr w:type="gramStart"/>
      <w:r w:rsidRPr="000F359A">
        <w:rPr>
          <w:rFonts w:ascii="Arial" w:eastAsia="Times New Roman" w:hAnsi="Arial" w:cs="Arial"/>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F600B6"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 xml:space="preserve">, правообладателем не представлены или представлены не в полном объеме документы, необходимые для включения </w:t>
      </w:r>
      <w:r w:rsidRPr="000F359A">
        <w:rPr>
          <w:rFonts w:ascii="Arial" w:eastAsia="Times New Roman" w:hAnsi="Arial" w:cs="Arial"/>
          <w:sz w:val="24"/>
          <w:szCs w:val="24"/>
        </w:rPr>
        <w:lastRenderedPageBreak/>
        <w:t>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Данный отказ может быть обжалован правообладателем в порядке, установленном законодательством Российской Федерации.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4.16. </w:t>
      </w:r>
      <w:proofErr w:type="gramStart"/>
      <w:r w:rsidRPr="000F359A">
        <w:rPr>
          <w:rFonts w:ascii="Arial" w:eastAsia="Times New Roman" w:hAnsi="Arial" w:cs="Arial"/>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F600B6"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 9 к настоящему Положению).</w:t>
      </w:r>
      <w:proofErr w:type="gramEnd"/>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Специалист выборочно осуществляет проверки </w:t>
      </w:r>
      <w:proofErr w:type="gramStart"/>
      <w:r w:rsidRPr="000F359A">
        <w:rPr>
          <w:rFonts w:ascii="Arial" w:eastAsia="Times New Roman" w:hAnsi="Arial" w:cs="Arial"/>
          <w:sz w:val="24"/>
          <w:szCs w:val="24"/>
        </w:rPr>
        <w:t>правильности заполнения карт учета муниципального имущества</w:t>
      </w:r>
      <w:proofErr w:type="gramEnd"/>
      <w:r w:rsidRPr="000F359A">
        <w:rPr>
          <w:rFonts w:ascii="Arial" w:eastAsia="Times New Roman" w:hAnsi="Arial" w:cs="Arial"/>
          <w:sz w:val="24"/>
          <w:szCs w:val="24"/>
        </w:rPr>
        <w:t xml:space="preserve"> и достоверности сведений, указанных в них.</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F600B6" w:rsidRPr="000F359A">
        <w:rPr>
          <w:rFonts w:ascii="Arial" w:eastAsia="Times New Roman" w:hAnsi="Arial" w:cs="Arial"/>
          <w:sz w:val="24"/>
          <w:szCs w:val="24"/>
        </w:rPr>
        <w:t>Муринский сельсовет.</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администрацией муниципального образования Петровское сельское поселение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5.2. Информация об объектах учета из Реестра предоставляется в виде: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выписки из реестра муниципального имущества;</w:t>
      </w: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справки об отсутствии запрашиваемой информации.</w:t>
      </w:r>
    </w:p>
    <w:p w:rsidR="009918E1" w:rsidRPr="000F359A" w:rsidRDefault="009918E1" w:rsidP="000F359A">
      <w:pPr>
        <w:tabs>
          <w:tab w:val="left" w:pos="851"/>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Глава 6. Заключительные положения</w:t>
      </w:r>
    </w:p>
    <w:p w:rsidR="009918E1" w:rsidRPr="000F359A" w:rsidRDefault="009918E1" w:rsidP="000F359A">
      <w:pPr>
        <w:tabs>
          <w:tab w:val="left" w:pos="851"/>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851"/>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w:t>
      </w:r>
      <w:r w:rsidRPr="000F359A">
        <w:rPr>
          <w:rFonts w:ascii="Arial" w:eastAsia="Times New Roman" w:hAnsi="Arial" w:cs="Arial"/>
          <w:sz w:val="24"/>
          <w:szCs w:val="24"/>
        </w:rPr>
        <w:lastRenderedPageBreak/>
        <w:t xml:space="preserve">представление недостоверных и (или) неполных сведений о нем в администрацию. </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Приложение № 1</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w:t>
      </w:r>
    </w:p>
    <w:p w:rsidR="009918E1" w:rsidRPr="000F359A" w:rsidRDefault="009918E1"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ФОРМЫ</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Форма карты сведений о недвижимом имуществе,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являющемся</w:t>
      </w:r>
      <w:proofErr w:type="gramEnd"/>
      <w:r w:rsidRPr="000F359A">
        <w:rPr>
          <w:rFonts w:ascii="Arial" w:eastAsia="Times New Roman" w:hAnsi="Arial" w:cs="Arial"/>
          <w:sz w:val="24"/>
          <w:szCs w:val="24"/>
        </w:rPr>
        <w:t xml:space="preserve"> объектом учета</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сведений о недвижимом имуществе,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являющемся</w:t>
      </w:r>
      <w:proofErr w:type="gramEnd"/>
      <w:r w:rsidRPr="000F359A">
        <w:rPr>
          <w:rFonts w:ascii="Arial" w:eastAsia="Times New Roman" w:hAnsi="Arial" w:cs="Arial"/>
          <w:sz w:val="24"/>
          <w:szCs w:val="24"/>
        </w:rPr>
        <w:t xml:space="preserve"> объектом учета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 00.00.0000</w:t>
      </w:r>
    </w:p>
    <w:tbl>
      <w:tblPr>
        <w:tblW w:w="0" w:type="auto"/>
        <w:tblInd w:w="98" w:type="dxa"/>
        <w:tblCellMar>
          <w:left w:w="10" w:type="dxa"/>
          <w:right w:w="10" w:type="dxa"/>
        </w:tblCellMar>
        <w:tblLook w:val="0000" w:firstRow="0" w:lastRow="0" w:firstColumn="0" w:lastColumn="0" w:noHBand="0" w:noVBand="0"/>
      </w:tblPr>
      <w:tblGrid>
        <w:gridCol w:w="5402"/>
        <w:gridCol w:w="4071"/>
      </w:tblGrid>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 Правообладатель недвижимого имущества (полное официальное наименование)</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 Наименование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 Адрес (местоположение)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4. Кадастровый номер недвижимого </w:t>
            </w:r>
            <w:r w:rsidRPr="000F359A">
              <w:rPr>
                <w:rFonts w:ascii="Arial" w:eastAsia="Times New Roman" w:hAnsi="Arial" w:cs="Arial"/>
                <w:sz w:val="24"/>
                <w:szCs w:val="24"/>
              </w:rPr>
              <w:lastRenderedPageBreak/>
              <w:t>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5. Площадь, протяженность и (или) иные параметры, характеризующие физические свойства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 Балансовая стоимость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 Начисленная амортизация (износ)</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8. Кадастровая стоимость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9. Дата возникновения права на недвижимое имущество</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10. Реквизиты документов, являющихся основаниями для возникновения права на недвижимое имущество</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5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Руководитель организации     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Главный бухгалтер     ____________________________________________________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М.П.    (подпись)                                                  (Ф.И.О.)</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2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Форма карты сведений о </w:t>
      </w:r>
      <w:proofErr w:type="gramStart"/>
      <w:r w:rsidRPr="000F359A">
        <w:rPr>
          <w:rFonts w:ascii="Arial" w:eastAsia="Times New Roman" w:hAnsi="Arial" w:cs="Arial"/>
          <w:sz w:val="24"/>
          <w:szCs w:val="24"/>
        </w:rPr>
        <w:t>приобретенном</w:t>
      </w:r>
      <w:proofErr w:type="gramEnd"/>
      <w:r w:rsidRPr="000F359A">
        <w:rPr>
          <w:rFonts w:ascii="Arial" w:eastAsia="Times New Roman" w:hAnsi="Arial" w:cs="Arial"/>
          <w:sz w:val="24"/>
          <w:szCs w:val="24"/>
        </w:rPr>
        <w:t xml:space="preserve"> правообладателем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движимом </w:t>
      </w:r>
      <w:proofErr w:type="gramStart"/>
      <w:r w:rsidRPr="000F359A">
        <w:rPr>
          <w:rFonts w:ascii="Arial" w:eastAsia="Times New Roman" w:hAnsi="Arial" w:cs="Arial"/>
          <w:sz w:val="24"/>
          <w:szCs w:val="24"/>
        </w:rPr>
        <w:t>имуществе</w:t>
      </w:r>
      <w:proofErr w:type="gramEnd"/>
      <w:r w:rsidRPr="000F359A">
        <w:rPr>
          <w:rFonts w:ascii="Arial" w:eastAsia="Times New Roman" w:hAnsi="Arial" w:cs="Arial"/>
          <w:sz w:val="24"/>
          <w:szCs w:val="24"/>
        </w:rPr>
        <w:t>, являющемся объектом учета</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сведений о </w:t>
      </w:r>
      <w:proofErr w:type="gramStart"/>
      <w:r w:rsidRPr="000F359A">
        <w:rPr>
          <w:rFonts w:ascii="Arial" w:eastAsia="Times New Roman" w:hAnsi="Arial" w:cs="Arial"/>
          <w:sz w:val="24"/>
          <w:szCs w:val="24"/>
        </w:rPr>
        <w:t>приобретенном</w:t>
      </w:r>
      <w:proofErr w:type="gramEnd"/>
      <w:r w:rsidRPr="000F359A">
        <w:rPr>
          <w:rFonts w:ascii="Arial" w:eastAsia="Times New Roman" w:hAnsi="Arial" w:cs="Arial"/>
          <w:sz w:val="24"/>
          <w:szCs w:val="24"/>
        </w:rPr>
        <w:t xml:space="preserve"> правообладателем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движимом </w:t>
      </w:r>
      <w:proofErr w:type="gramStart"/>
      <w:r w:rsidRPr="000F359A">
        <w:rPr>
          <w:rFonts w:ascii="Arial" w:eastAsia="Times New Roman" w:hAnsi="Arial" w:cs="Arial"/>
          <w:sz w:val="24"/>
          <w:szCs w:val="24"/>
        </w:rPr>
        <w:t>имуществе</w:t>
      </w:r>
      <w:proofErr w:type="gramEnd"/>
      <w:r w:rsidRPr="000F359A">
        <w:rPr>
          <w:rFonts w:ascii="Arial" w:eastAsia="Times New Roman" w:hAnsi="Arial" w:cs="Arial"/>
          <w:sz w:val="24"/>
          <w:szCs w:val="24"/>
        </w:rPr>
        <w:t>,  являющемся объектом учета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lastRenderedPageBreak/>
        <w:t>Правообладатель объекта учета реестра 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(полное официальное наименование)</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На 00.00.0000</w:t>
      </w:r>
    </w:p>
    <w:tbl>
      <w:tblPr>
        <w:tblW w:w="0" w:type="auto"/>
        <w:tblInd w:w="98" w:type="dxa"/>
        <w:tblCellMar>
          <w:left w:w="10" w:type="dxa"/>
          <w:right w:w="10" w:type="dxa"/>
        </w:tblCellMar>
        <w:tblLook w:val="0000" w:firstRow="0" w:lastRow="0" w:firstColumn="0" w:lastColumn="0" w:noHBand="0" w:noVBand="0"/>
      </w:tblPr>
      <w:tblGrid>
        <w:gridCol w:w="406"/>
        <w:gridCol w:w="1185"/>
        <w:gridCol w:w="1097"/>
        <w:gridCol w:w="970"/>
        <w:gridCol w:w="1234"/>
        <w:gridCol w:w="1234"/>
        <w:gridCol w:w="996"/>
        <w:gridCol w:w="1101"/>
        <w:gridCol w:w="1250"/>
      </w:tblGrid>
      <w:tr w:rsidR="009918E1" w:rsidRPr="000F359A">
        <w:trPr>
          <w:trHeight w:val="1"/>
        </w:trPr>
        <w:tc>
          <w:tcPr>
            <w:tcW w:w="4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 </w:t>
            </w:r>
            <w:proofErr w:type="gramStart"/>
            <w:r w:rsidRPr="000F359A">
              <w:rPr>
                <w:rFonts w:ascii="Arial" w:eastAsia="Times New Roman" w:hAnsi="Arial" w:cs="Arial"/>
                <w:sz w:val="24"/>
                <w:szCs w:val="24"/>
              </w:rPr>
              <w:t>п</w:t>
            </w:r>
            <w:proofErr w:type="gramEnd"/>
            <w:r w:rsidRPr="000F359A">
              <w:rPr>
                <w:rFonts w:ascii="Arial" w:eastAsia="Times New Roman" w:hAnsi="Arial" w:cs="Arial"/>
                <w:sz w:val="24"/>
                <w:szCs w:val="24"/>
              </w:rPr>
              <w:t>/п</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Наименование объекта учета</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Инвентарный номер</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Количество объектов учета, шт.</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Дата возникновения права муниципальной собственности на имущество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Реквизиты документа, являющегося основанием для возникновения права муниципальной собственности на движимое имущество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Балансовая стоимость, руб.</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Начисленная амортизация, руб.</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Сведения об установленных ограничениях (обременениях)</w:t>
            </w:r>
          </w:p>
        </w:tc>
      </w:tr>
      <w:tr w:rsidR="009918E1" w:rsidRPr="000F359A">
        <w:trPr>
          <w:trHeight w:val="1"/>
        </w:trPr>
        <w:tc>
          <w:tcPr>
            <w:tcW w:w="4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9</w:t>
            </w:r>
          </w:p>
        </w:tc>
      </w:tr>
      <w:tr w:rsidR="009918E1" w:rsidRPr="000F359A">
        <w:trPr>
          <w:trHeight w:val="1"/>
        </w:trPr>
        <w:tc>
          <w:tcPr>
            <w:tcW w:w="4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4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b/>
          <w:sz w:val="24"/>
          <w:szCs w:val="24"/>
        </w:rPr>
      </w:pP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Руководитель организации     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Главный бухгалтер     ____________________________________________________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b/>
          <w:sz w:val="24"/>
          <w:szCs w:val="24"/>
        </w:rPr>
      </w:pPr>
      <w:r w:rsidRPr="000F359A">
        <w:rPr>
          <w:rFonts w:ascii="Arial" w:eastAsia="Times New Roman" w:hAnsi="Arial" w:cs="Arial"/>
          <w:color w:val="000000"/>
          <w:sz w:val="24"/>
          <w:szCs w:val="24"/>
        </w:rPr>
        <w:t xml:space="preserve">                                                               М.П.    (подпись)                                                  (Ф.И.О.)</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3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Форма карты сведений об изменении характеристик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движимого имущества, являющегося объектом учета</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сведений об изменении характеристик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движимого имущества, являющегося объектом учета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Правообладатель объекта учета реестра 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b/>
          <w:sz w:val="24"/>
          <w:szCs w:val="24"/>
        </w:rPr>
        <w:t xml:space="preserve">                                                                                                   </w:t>
      </w:r>
      <w:r w:rsidRPr="000F359A">
        <w:rPr>
          <w:rFonts w:ascii="Arial" w:eastAsia="Times New Roman" w:hAnsi="Arial" w:cs="Arial"/>
          <w:sz w:val="24"/>
          <w:szCs w:val="24"/>
        </w:rPr>
        <w:t>(полное официальное наименование)</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 00.00.0000</w:t>
      </w:r>
    </w:p>
    <w:tbl>
      <w:tblPr>
        <w:tblW w:w="0" w:type="auto"/>
        <w:tblInd w:w="98" w:type="dxa"/>
        <w:tblCellMar>
          <w:left w:w="10" w:type="dxa"/>
          <w:right w:w="10" w:type="dxa"/>
        </w:tblCellMar>
        <w:tblLook w:val="0000" w:firstRow="0" w:lastRow="0" w:firstColumn="0" w:lastColumn="0" w:noHBand="0" w:noVBand="0"/>
      </w:tblPr>
      <w:tblGrid>
        <w:gridCol w:w="360"/>
        <w:gridCol w:w="957"/>
        <w:gridCol w:w="820"/>
        <w:gridCol w:w="890"/>
        <w:gridCol w:w="793"/>
        <w:gridCol w:w="1034"/>
        <w:gridCol w:w="768"/>
        <w:gridCol w:w="1138"/>
        <w:gridCol w:w="813"/>
        <w:gridCol w:w="893"/>
        <w:gridCol w:w="1007"/>
      </w:tblGrid>
      <w:tr w:rsidR="009918E1" w:rsidRPr="000F359A">
        <w:trPr>
          <w:trHeight w:val="1"/>
        </w:trPr>
        <w:tc>
          <w:tcPr>
            <w:tcW w:w="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 </w:t>
            </w:r>
            <w:proofErr w:type="gramStart"/>
            <w:r w:rsidRPr="000F359A">
              <w:rPr>
                <w:rFonts w:ascii="Arial" w:eastAsia="Times New Roman" w:hAnsi="Arial" w:cs="Arial"/>
                <w:sz w:val="24"/>
                <w:szCs w:val="24"/>
              </w:rPr>
              <w:t>п</w:t>
            </w:r>
            <w:proofErr w:type="gramEnd"/>
            <w:r w:rsidRPr="000F359A">
              <w:rPr>
                <w:rFonts w:ascii="Arial" w:eastAsia="Times New Roman" w:hAnsi="Arial" w:cs="Arial"/>
                <w:sz w:val="24"/>
                <w:szCs w:val="24"/>
              </w:rPr>
              <w:t>/п</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Наименование объекта учета</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Реестровый номер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Инвентарный номер</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Количество объектов, шт.</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Дата изменения характеристик муниципального движимого имущества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Реквизиты документа об отнесении объекта к категории особо ценного движимого иму</w:t>
            </w:r>
            <w:r w:rsidRPr="000F359A">
              <w:rPr>
                <w:rFonts w:ascii="Arial" w:eastAsia="Times New Roman" w:hAnsi="Arial" w:cs="Arial"/>
                <w:sz w:val="24"/>
                <w:szCs w:val="24"/>
              </w:rPr>
              <w:lastRenderedPageBreak/>
              <w:t>щества</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Реквизиты документа, подтверждающего изменения характеристик муниципального движимого имущества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Балансовая стоимость, руб.</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Начисленная амортизация, руб.</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Сведения об установленных ограничениях (обременениях)</w:t>
            </w:r>
          </w:p>
        </w:tc>
      </w:tr>
      <w:tr w:rsidR="009918E1" w:rsidRPr="000F359A">
        <w:trPr>
          <w:trHeight w:val="1"/>
        </w:trPr>
        <w:tc>
          <w:tcPr>
            <w:tcW w:w="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8</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w:t>
            </w:r>
          </w:p>
        </w:tc>
      </w:tr>
      <w:tr w:rsidR="009918E1" w:rsidRPr="000F359A">
        <w:trPr>
          <w:trHeight w:val="1"/>
        </w:trPr>
        <w:tc>
          <w:tcPr>
            <w:tcW w:w="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b/>
          <w:sz w:val="24"/>
          <w:szCs w:val="24"/>
        </w:rPr>
      </w:pPr>
    </w:p>
    <w:p w:rsidR="009918E1" w:rsidRPr="000F359A" w:rsidRDefault="009918E1" w:rsidP="000F359A">
      <w:pPr>
        <w:spacing w:after="0" w:line="240" w:lineRule="auto"/>
        <w:ind w:firstLine="709"/>
        <w:contextualSpacing/>
        <w:jc w:val="both"/>
        <w:rPr>
          <w:rFonts w:ascii="Arial" w:eastAsia="Times New Roman" w:hAnsi="Arial" w:cs="Arial"/>
          <w:b/>
          <w:sz w:val="24"/>
          <w:szCs w:val="24"/>
        </w:rPr>
      </w:pP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Руководитель организации     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Главный бухгалтер     ____________________________________________________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b/>
          <w:sz w:val="24"/>
          <w:szCs w:val="24"/>
        </w:rPr>
      </w:pPr>
      <w:r w:rsidRPr="000F359A">
        <w:rPr>
          <w:rFonts w:ascii="Arial" w:eastAsia="Times New Roman" w:hAnsi="Arial" w:cs="Arial"/>
          <w:color w:val="000000"/>
          <w:sz w:val="24"/>
          <w:szCs w:val="24"/>
        </w:rPr>
        <w:t xml:space="preserve">                                                                         М.П.    (подпись)                                                  (Ф.И.О.)</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4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Форма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карты сведений об акциях, долях (вкладах)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 уставных (складочных) капиталах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хозяйственных обществ и товариществ</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сведений об акциях, долях (вкладах)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в уставных (складочных) капиталах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lastRenderedPageBreak/>
        <w:t>хозяйственных обществ и товариществ</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Правообладатель объекта учета реестра 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(полное официальное наименование)</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 00.00.0000</w:t>
      </w:r>
    </w:p>
    <w:tbl>
      <w:tblPr>
        <w:tblW w:w="0" w:type="auto"/>
        <w:tblInd w:w="98" w:type="dxa"/>
        <w:tblCellMar>
          <w:left w:w="10" w:type="dxa"/>
          <w:right w:w="10" w:type="dxa"/>
        </w:tblCellMar>
        <w:tblLook w:val="0000" w:firstRow="0" w:lastRow="0" w:firstColumn="0" w:lastColumn="0" w:noHBand="0" w:noVBand="0"/>
      </w:tblPr>
      <w:tblGrid>
        <w:gridCol w:w="792"/>
        <w:gridCol w:w="677"/>
        <w:gridCol w:w="743"/>
        <w:gridCol w:w="1174"/>
        <w:gridCol w:w="772"/>
        <w:gridCol w:w="772"/>
        <w:gridCol w:w="873"/>
        <w:gridCol w:w="805"/>
        <w:gridCol w:w="1194"/>
        <w:gridCol w:w="1060"/>
        <w:gridCol w:w="611"/>
      </w:tblGrid>
      <w:tr w:rsidR="009918E1" w:rsidRPr="000F359A">
        <w:trPr>
          <w:trHeight w:val="1"/>
        </w:trPr>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Категория</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эмитент</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Адрес эмитента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Дата государственной регистрации</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Размер уставного фонда</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Доля МУП в размере уставного капитала, %</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Количество объектов учета, шт.</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Сумма вложений, руб.</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Государственная регистрация, номер выпуска</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Наименование держателя реестра акционеров эмитента</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Вид вклада МУП</w:t>
            </w:r>
          </w:p>
        </w:tc>
      </w:tr>
      <w:tr w:rsidR="009918E1" w:rsidRPr="000F359A">
        <w:trPr>
          <w:trHeight w:val="1"/>
        </w:trPr>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8</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w:t>
            </w:r>
          </w:p>
        </w:tc>
      </w:tr>
      <w:tr w:rsidR="009918E1" w:rsidRPr="000F359A">
        <w:trPr>
          <w:trHeight w:val="1"/>
        </w:trPr>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Руководитель организации     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Главный бухгалтер     ____________________________________________________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color w:val="000000"/>
          <w:sz w:val="24"/>
          <w:szCs w:val="24"/>
        </w:rPr>
        <w:t xml:space="preserve">                                                                  М.П.    (подпись)                                                  (Ф.И.О.)</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5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Форма карты сведений о выбытии движимого имущества,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являющегося объектом учета, с баланса правообладателя</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сведений о выбытии движимого имущества,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являющегося объектом учета, с баланса правообладателя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Правообладатель объекта учета реестра 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(полное официальное наименование)</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 00.00.0000</w:t>
      </w:r>
    </w:p>
    <w:tbl>
      <w:tblPr>
        <w:tblW w:w="0" w:type="auto"/>
        <w:tblInd w:w="98" w:type="dxa"/>
        <w:tblCellMar>
          <w:left w:w="10" w:type="dxa"/>
          <w:right w:w="10" w:type="dxa"/>
        </w:tblCellMar>
        <w:tblLook w:val="0000" w:firstRow="0" w:lastRow="0" w:firstColumn="0" w:lastColumn="0" w:noHBand="0" w:noVBand="0"/>
      </w:tblPr>
      <w:tblGrid>
        <w:gridCol w:w="411"/>
        <w:gridCol w:w="1214"/>
        <w:gridCol w:w="1029"/>
        <w:gridCol w:w="1123"/>
        <w:gridCol w:w="992"/>
        <w:gridCol w:w="457"/>
        <w:gridCol w:w="526"/>
        <w:gridCol w:w="634"/>
        <w:gridCol w:w="961"/>
        <w:gridCol w:w="1019"/>
        <w:gridCol w:w="1107"/>
      </w:tblGrid>
      <w:tr w:rsidR="009918E1" w:rsidRPr="000F359A">
        <w:trPr>
          <w:trHeight w:val="1"/>
        </w:trPr>
        <w:tc>
          <w:tcPr>
            <w:tcW w:w="40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 </w:t>
            </w:r>
            <w:proofErr w:type="gramStart"/>
            <w:r w:rsidRPr="000F359A">
              <w:rPr>
                <w:rFonts w:ascii="Arial" w:eastAsia="Times New Roman" w:hAnsi="Arial" w:cs="Arial"/>
                <w:sz w:val="24"/>
                <w:szCs w:val="24"/>
              </w:rPr>
              <w:t>п</w:t>
            </w:r>
            <w:proofErr w:type="gramEnd"/>
            <w:r w:rsidRPr="000F359A">
              <w:rPr>
                <w:rFonts w:ascii="Arial" w:eastAsia="Times New Roman" w:hAnsi="Arial" w:cs="Arial"/>
                <w:sz w:val="24"/>
                <w:szCs w:val="24"/>
              </w:rPr>
              <w:t>/п</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Наименование объекта учета</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Реестровый номер</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Инвентарный номер</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Количество объектов учета, шт.</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Реквизиты документа, являющегося основанием для прекращения права муниципальной собственности</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Сведения об отнесении объекта к категории особо ценного движимого имущества (реквизиты документа об отнесении)</w:t>
            </w:r>
          </w:p>
        </w:tc>
        <w:tc>
          <w:tcPr>
            <w:tcW w:w="89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Балансовая стоимость, руб.</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Начисленная амортизация (износ), руб.</w:t>
            </w:r>
          </w:p>
        </w:tc>
      </w:tr>
      <w:tr w:rsidR="009918E1" w:rsidRPr="000F359A">
        <w:trPr>
          <w:trHeight w:val="1"/>
        </w:trPr>
        <w:tc>
          <w:tcPr>
            <w:tcW w:w="40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вид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дата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номер</w:t>
            </w: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9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8</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w:t>
            </w:r>
          </w:p>
        </w:tc>
      </w:tr>
      <w:tr w:rsidR="009918E1" w:rsidRPr="000F359A">
        <w:trPr>
          <w:trHeight w:val="1"/>
        </w:trPr>
        <w:tc>
          <w:tcPr>
            <w:tcW w:w="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Руководитель организации     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Главный бухгалтер     ____________________________________________________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color w:val="000000"/>
          <w:sz w:val="24"/>
          <w:szCs w:val="24"/>
        </w:rPr>
        <w:t xml:space="preserve">                                                                 М.П.    (подпись)                                                  (Ф.И.О.)</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6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Форма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карты сведений о правообладателе объекта учета </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КАРТА</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сведений о правообладателе объекта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 00.00.0000</w:t>
      </w:r>
    </w:p>
    <w:tbl>
      <w:tblPr>
        <w:tblW w:w="0" w:type="auto"/>
        <w:tblInd w:w="98" w:type="dxa"/>
        <w:tblCellMar>
          <w:left w:w="10" w:type="dxa"/>
          <w:right w:w="10" w:type="dxa"/>
        </w:tblCellMar>
        <w:tblLook w:val="0000" w:firstRow="0" w:lastRow="0" w:firstColumn="0" w:lastColumn="0" w:noHBand="0" w:noVBand="0"/>
      </w:tblPr>
      <w:tblGrid>
        <w:gridCol w:w="985"/>
        <w:gridCol w:w="486"/>
        <w:gridCol w:w="1018"/>
        <w:gridCol w:w="989"/>
        <w:gridCol w:w="854"/>
        <w:gridCol w:w="942"/>
        <w:gridCol w:w="822"/>
        <w:gridCol w:w="822"/>
        <w:gridCol w:w="765"/>
        <w:gridCol w:w="754"/>
        <w:gridCol w:w="1036"/>
      </w:tblGrid>
      <w:tr w:rsidR="009918E1" w:rsidRPr="000F359A">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Наименовани</w:t>
            </w:r>
            <w:r w:rsidRPr="000F359A">
              <w:rPr>
                <w:rFonts w:ascii="Arial" w:eastAsia="Times New Roman" w:hAnsi="Arial" w:cs="Arial"/>
                <w:sz w:val="24"/>
                <w:szCs w:val="24"/>
              </w:rPr>
              <w:lastRenderedPageBreak/>
              <w:t>е, организационно-правовая форма юридического лица</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адре</w:t>
            </w:r>
            <w:r w:rsidRPr="000F359A">
              <w:rPr>
                <w:rFonts w:ascii="Arial" w:eastAsia="Times New Roman" w:hAnsi="Arial" w:cs="Arial"/>
                <w:sz w:val="24"/>
                <w:szCs w:val="24"/>
              </w:rPr>
              <w:lastRenderedPageBreak/>
              <w:t>с</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 xml:space="preserve">Основной </w:t>
            </w:r>
            <w:r w:rsidRPr="000F359A">
              <w:rPr>
                <w:rFonts w:ascii="Arial" w:eastAsia="Times New Roman" w:hAnsi="Arial" w:cs="Arial"/>
                <w:sz w:val="24"/>
                <w:szCs w:val="24"/>
              </w:rPr>
              <w:lastRenderedPageBreak/>
              <w:t>государственный регистрационный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Дата госуда</w:t>
            </w:r>
            <w:r w:rsidRPr="000F359A">
              <w:rPr>
                <w:rFonts w:ascii="Arial" w:eastAsia="Times New Roman" w:hAnsi="Arial" w:cs="Arial"/>
                <w:sz w:val="24"/>
                <w:szCs w:val="24"/>
              </w:rPr>
              <w:lastRenderedPageBreak/>
              <w:t>рственной регистрации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 xml:space="preserve">Реквизиты </w:t>
            </w:r>
            <w:r w:rsidRPr="000F359A">
              <w:rPr>
                <w:rFonts w:ascii="Arial" w:eastAsia="Times New Roman" w:hAnsi="Arial" w:cs="Arial"/>
                <w:sz w:val="24"/>
                <w:szCs w:val="24"/>
              </w:rPr>
              <w:lastRenderedPageBreak/>
              <w:t>документа, являющегося основанием для создания юридического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Размер устав</w:t>
            </w:r>
            <w:r w:rsidRPr="000F359A">
              <w:rPr>
                <w:rFonts w:ascii="Arial" w:eastAsia="Times New Roman" w:hAnsi="Arial" w:cs="Arial"/>
                <w:sz w:val="24"/>
                <w:szCs w:val="24"/>
              </w:rPr>
              <w:lastRenderedPageBreak/>
              <w:t>ного фонда (для муниципальных унитарных предприятий),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Балансова</w:t>
            </w:r>
            <w:r w:rsidRPr="000F359A">
              <w:rPr>
                <w:rFonts w:ascii="Arial" w:eastAsia="Times New Roman" w:hAnsi="Arial" w:cs="Arial"/>
                <w:sz w:val="24"/>
                <w:szCs w:val="24"/>
              </w:rPr>
              <w:lastRenderedPageBreak/>
              <w:t>я стоимость недвижимого имущества,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Остаточна</w:t>
            </w:r>
            <w:r w:rsidRPr="000F359A">
              <w:rPr>
                <w:rFonts w:ascii="Arial" w:eastAsia="Times New Roman" w:hAnsi="Arial" w:cs="Arial"/>
                <w:sz w:val="24"/>
                <w:szCs w:val="24"/>
              </w:rPr>
              <w:lastRenderedPageBreak/>
              <w:t>я стоимость недвижимого имущества,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Балансова</w:t>
            </w:r>
            <w:r w:rsidRPr="000F359A">
              <w:rPr>
                <w:rFonts w:ascii="Arial" w:eastAsia="Times New Roman" w:hAnsi="Arial" w:cs="Arial"/>
                <w:sz w:val="24"/>
                <w:szCs w:val="24"/>
              </w:rPr>
              <w:lastRenderedPageBreak/>
              <w:t>я стоимость движимого имущества,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Остаточна</w:t>
            </w:r>
            <w:r w:rsidRPr="000F359A">
              <w:rPr>
                <w:rFonts w:ascii="Arial" w:eastAsia="Times New Roman" w:hAnsi="Arial" w:cs="Arial"/>
                <w:sz w:val="24"/>
                <w:szCs w:val="24"/>
              </w:rPr>
              <w:lastRenderedPageBreak/>
              <w:t>я стоимость движимого имущества,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Среднесписочн</w:t>
            </w:r>
            <w:r w:rsidRPr="000F359A">
              <w:rPr>
                <w:rFonts w:ascii="Arial" w:eastAsia="Times New Roman" w:hAnsi="Arial" w:cs="Arial"/>
                <w:sz w:val="24"/>
                <w:szCs w:val="24"/>
              </w:rPr>
              <w:lastRenderedPageBreak/>
              <w:t>ая численность работников (для муниципальных предприятий и муниципальных учреждений), чел.</w:t>
            </w:r>
          </w:p>
        </w:tc>
      </w:tr>
      <w:tr w:rsidR="009918E1" w:rsidRPr="000F359A">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b/>
          <w:sz w:val="24"/>
          <w:szCs w:val="24"/>
        </w:rPr>
      </w:pP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Руководитель организации     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color w:val="000000"/>
          <w:sz w:val="24"/>
          <w:szCs w:val="24"/>
        </w:rPr>
      </w:pPr>
      <w:r w:rsidRPr="000F359A">
        <w:rPr>
          <w:rFonts w:ascii="Arial" w:eastAsia="Times New Roman" w:hAnsi="Arial" w:cs="Arial"/>
          <w:color w:val="000000"/>
          <w:sz w:val="24"/>
          <w:szCs w:val="24"/>
        </w:rPr>
        <w:t>Главный бухгалтер     ____________________________________________________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b/>
          <w:sz w:val="24"/>
          <w:szCs w:val="24"/>
        </w:rPr>
      </w:pPr>
      <w:r w:rsidRPr="000F359A">
        <w:rPr>
          <w:rFonts w:ascii="Arial" w:eastAsia="Times New Roman" w:hAnsi="Arial" w:cs="Arial"/>
          <w:color w:val="000000"/>
          <w:sz w:val="24"/>
          <w:szCs w:val="24"/>
        </w:rPr>
        <w:t xml:space="preserve">                                                                М.П.    (подпись)                                                  (Ф.И.О.)</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7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ЗАЯВЛЕНИЕ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 внесении в реестр муниципального имущества объекта (</w:t>
      </w:r>
      <w:proofErr w:type="spellStart"/>
      <w:r w:rsidRPr="000F359A">
        <w:rPr>
          <w:rFonts w:ascii="Arial" w:eastAsia="Times New Roman" w:hAnsi="Arial" w:cs="Arial"/>
          <w:sz w:val="24"/>
          <w:szCs w:val="24"/>
        </w:rPr>
        <w:t>ов</w:t>
      </w:r>
      <w:proofErr w:type="spellEnd"/>
      <w:r w:rsidRPr="000F359A">
        <w:rPr>
          <w:rFonts w:ascii="Arial" w:eastAsia="Times New Roman" w:hAnsi="Arial" w:cs="Arial"/>
          <w:sz w:val="24"/>
          <w:szCs w:val="24"/>
        </w:rPr>
        <w:t>) учета,  или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0F359A">
        <w:rPr>
          <w:rFonts w:ascii="Arial" w:eastAsia="Times New Roman" w:hAnsi="Arial" w:cs="Arial"/>
          <w:sz w:val="24"/>
          <w:szCs w:val="24"/>
        </w:rPr>
        <w:t>ов</w:t>
      </w:r>
      <w:proofErr w:type="spellEnd"/>
      <w:r w:rsidRPr="000F359A">
        <w:rPr>
          <w:rFonts w:ascii="Arial" w:eastAsia="Times New Roman" w:hAnsi="Arial" w:cs="Arial"/>
          <w:sz w:val="24"/>
          <w:szCs w:val="24"/>
        </w:rPr>
        <w:t>) учета</w:t>
      </w:r>
      <w:proofErr w:type="gramEnd"/>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Прошу включить в реестр муниципального имущества муниципального образования </w:t>
      </w:r>
      <w:r w:rsidR="00F600B6"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 xml:space="preserve"> недвижимое (движимое) имущество, право оперативного управления (хозяйственного ведения) на которое возникло на основании, или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прошу внести изменения в сведения об объекте (</w:t>
      </w:r>
      <w:proofErr w:type="gramStart"/>
      <w:r w:rsidRPr="000F359A">
        <w:rPr>
          <w:rFonts w:ascii="Arial" w:eastAsia="Times New Roman" w:hAnsi="Arial" w:cs="Arial"/>
          <w:sz w:val="24"/>
          <w:szCs w:val="24"/>
        </w:rPr>
        <w:t>ах</w:t>
      </w:r>
      <w:proofErr w:type="gramEnd"/>
      <w:r w:rsidRPr="000F359A">
        <w:rPr>
          <w:rFonts w:ascii="Arial" w:eastAsia="Times New Roman" w:hAnsi="Arial" w:cs="Arial"/>
          <w:sz w:val="24"/>
          <w:szCs w:val="24"/>
        </w:rPr>
        <w:t xml:space="preserve">) учета в реестр муниципального имущества муниципального образования </w:t>
      </w:r>
      <w:r w:rsidR="00F600B6" w:rsidRPr="000F359A">
        <w:rPr>
          <w:rFonts w:ascii="Arial" w:eastAsia="Times New Roman" w:hAnsi="Arial" w:cs="Arial"/>
          <w:sz w:val="24"/>
          <w:szCs w:val="24"/>
        </w:rPr>
        <w:t>Муринский сельсовет</w:t>
      </w:r>
      <w:r w:rsidRPr="000F359A">
        <w:rPr>
          <w:rFonts w:ascii="Arial" w:eastAsia="Times New Roman" w:hAnsi="Arial" w:cs="Arial"/>
          <w:sz w:val="24"/>
          <w:szCs w:val="24"/>
        </w:rPr>
        <w:t>, на основании или</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прошу исключить из реестра муниципального имущества муниципального образования </w:t>
      </w:r>
      <w:r w:rsidR="00F600B6" w:rsidRPr="000F359A">
        <w:rPr>
          <w:rFonts w:ascii="Arial" w:eastAsia="Times New Roman" w:hAnsi="Arial" w:cs="Arial"/>
          <w:sz w:val="24"/>
          <w:szCs w:val="24"/>
        </w:rPr>
        <w:t xml:space="preserve">Муринский сельсовет </w:t>
      </w:r>
      <w:r w:rsidRPr="000F359A">
        <w:rPr>
          <w:rFonts w:ascii="Arial" w:eastAsia="Times New Roman" w:hAnsi="Arial" w:cs="Arial"/>
          <w:sz w:val="24"/>
          <w:szCs w:val="24"/>
        </w:rPr>
        <w:t>объект (ы) учета находящиеся на праве оперативного управления (хозяйственного ведения) на основании</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(муниципальный контракт,  договор купли-продажи, счет-фактура, накладная, акты на списание, заключения и т.д</w:t>
      </w:r>
      <w:proofErr w:type="gramStart"/>
      <w:r w:rsidRPr="000F359A">
        <w:rPr>
          <w:rFonts w:ascii="Arial" w:eastAsia="Times New Roman" w:hAnsi="Arial" w:cs="Arial"/>
          <w:sz w:val="24"/>
          <w:szCs w:val="24"/>
        </w:rPr>
        <w:t>.,)</w:t>
      </w:r>
      <w:proofErr w:type="gramEnd"/>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Копии правоустанавливающих документов и сведений об имуществе по установленным формам прилагаются.</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Руководитель организации _________________   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М.П.</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«_____»____________ 20__ г.                                       </w:t>
      </w:r>
    </w:p>
    <w:p w:rsidR="009918E1" w:rsidRPr="000F359A" w:rsidRDefault="009918E1"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F600B6" w:rsidRPr="000F359A" w:rsidRDefault="00F600B6" w:rsidP="000F359A">
      <w:pPr>
        <w:tabs>
          <w:tab w:val="left" w:pos="2516"/>
        </w:tabs>
        <w:spacing w:after="0" w:line="240" w:lineRule="auto"/>
        <w:ind w:firstLine="709"/>
        <w:contextualSpacing/>
        <w:jc w:val="both"/>
        <w:rPr>
          <w:rFonts w:ascii="Arial" w:eastAsia="Times New Roman" w:hAnsi="Arial" w:cs="Arial"/>
          <w:color w:val="000000"/>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8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Карта учета муниципального имущества имеющегося у юридического лица по состоянию на 01 января 20___ года</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tbl>
      <w:tblPr>
        <w:tblW w:w="0" w:type="auto"/>
        <w:tblInd w:w="98" w:type="dxa"/>
        <w:tblCellMar>
          <w:left w:w="10" w:type="dxa"/>
          <w:right w:w="10" w:type="dxa"/>
        </w:tblCellMar>
        <w:tblLook w:val="0000" w:firstRow="0" w:lastRow="0" w:firstColumn="0" w:lastColumn="0" w:noHBand="0" w:noVBand="0"/>
      </w:tblPr>
      <w:tblGrid>
        <w:gridCol w:w="762"/>
        <w:gridCol w:w="3845"/>
        <w:gridCol w:w="2443"/>
        <w:gridCol w:w="2423"/>
      </w:tblGrid>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 </w:t>
            </w:r>
            <w:proofErr w:type="gramStart"/>
            <w:r w:rsidRPr="000F359A">
              <w:rPr>
                <w:rFonts w:ascii="Arial" w:eastAsia="Times New Roman" w:hAnsi="Arial" w:cs="Arial"/>
                <w:sz w:val="24"/>
                <w:szCs w:val="24"/>
              </w:rPr>
              <w:t>п</w:t>
            </w:r>
            <w:proofErr w:type="gramEnd"/>
            <w:r w:rsidRPr="000F359A">
              <w:rPr>
                <w:rFonts w:ascii="Arial" w:eastAsia="Times New Roman" w:hAnsi="Arial" w:cs="Arial"/>
                <w:sz w:val="24"/>
                <w:szCs w:val="24"/>
              </w:rPr>
              <w:t>/п</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Наименование данных об объекте </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Характеристики данных</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Примечание</w:t>
            </w: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Реквизиты и основные данные ЮЛ</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Полное наименование юридического лица/сокращенное наименование юридического лица, ОКПО</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Местонахождение/почтовый адрес, ОКАТО</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Вышестоящий орган, ОКОГУ основного юридического лица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Основной вид деятельности, ОКВЭД (ОКОНХ)</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Форма собственности, ОКФС</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Организационно-правовая форма, ОПФ</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ИНН</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Уставной капитал (для предприятий)</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1.9.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Балансовая стоимость основных фондов/остаточная стоимость</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Стоимость чистых активов</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Среднесписочная численность персонала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Площадь земельного участка/кадастровый (условный номер)</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1.13.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Представители муниципального образования в АО</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Состав объекта учета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Недвижимость (по перечню объектов недвижимости) балансовая стоимость/остаточная</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руб.</w:t>
            </w:r>
          </w:p>
        </w:tc>
      </w:tr>
      <w:tr w:rsidR="009918E1" w:rsidRPr="000F359A">
        <w:trPr>
          <w:trHeight w:val="1"/>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Движимое имущество ВСЕГО, в том числе:</w:t>
            </w:r>
          </w:p>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Балансовая стоимость/остаточная (руб.)</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Прикладывается перечень имущества</w:t>
            </w:r>
          </w:p>
        </w:tc>
      </w:tr>
      <w:tr w:rsidR="009918E1" w:rsidRPr="000F359A">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*Движимое имущество – особо ценное, </w:t>
            </w:r>
          </w:p>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балансовая стоимость/ остаточная стоимость (руб.)</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Прикладывается перечень имущества</w:t>
            </w: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Акции, находящиеся в муниципальной собственности (% доли в уставном капитале)</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Обременение объекта учета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Годовая арендная плата  в местный бюджет/ перечислено в местный бюджет</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руб.</w:t>
            </w: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Иное</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Доходы от использования (кроме обременения) объекта учета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Часть прибыли, перечисленной в бюджет района в соответствии с Решением Совета депутатов</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руб.</w:t>
            </w: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Дивиденды, перечисленные в бюджет района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руб.</w:t>
            </w: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Иные доходы, перечисленные в бюджет района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руб.</w:t>
            </w: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СОСТАВ ОБЪЕКТА УЧЕТА</w:t>
      </w:r>
    </w:p>
    <w:tbl>
      <w:tblPr>
        <w:tblW w:w="0" w:type="auto"/>
        <w:tblInd w:w="98" w:type="dxa"/>
        <w:tblCellMar>
          <w:left w:w="10" w:type="dxa"/>
          <w:right w:w="10" w:type="dxa"/>
        </w:tblCellMar>
        <w:tblLook w:val="0000" w:firstRow="0" w:lastRow="0" w:firstColumn="0" w:lastColumn="0" w:noHBand="0" w:noVBand="0"/>
      </w:tblPr>
      <w:tblGrid>
        <w:gridCol w:w="513"/>
        <w:gridCol w:w="1449"/>
        <w:gridCol w:w="986"/>
        <w:gridCol w:w="1370"/>
        <w:gridCol w:w="1468"/>
        <w:gridCol w:w="1209"/>
        <w:gridCol w:w="956"/>
        <w:gridCol w:w="1522"/>
      </w:tblGrid>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6.</w:t>
            </w:r>
          </w:p>
        </w:tc>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Перечень объектов недвижимости (здания, строения, сооружения, незавершенное строительство)</w:t>
            </w:r>
          </w:p>
        </w:tc>
      </w:tr>
      <w:tr w:rsidR="009918E1" w:rsidRPr="000F359A">
        <w:trPr>
          <w:trHeight w:val="1"/>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6.1.</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Наименование объекта недвижимости</w:t>
            </w:r>
          </w:p>
        </w:tc>
        <w:tc>
          <w:tcPr>
            <w:tcW w:w="123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Данные об объекте недвижимости по состоянию на 1 января 20__г.</w:t>
            </w:r>
          </w:p>
        </w:tc>
      </w:tr>
      <w:tr w:rsidR="009918E1" w:rsidRPr="000F359A">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0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Адрес/ памятник истории и культуры (да/нет)</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Основание нахождения объекта у юридического лица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Инвентарный номер объекта недвижимости/ дата и номер паспорта БТИ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Балансовая стоимость/</w:t>
            </w:r>
          </w:p>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остаточная стоимость (</w:t>
            </w:r>
            <w:proofErr w:type="spellStart"/>
            <w:r w:rsidRPr="000F359A">
              <w:rPr>
                <w:rFonts w:ascii="Arial" w:eastAsia="Times New Roman" w:hAnsi="Arial" w:cs="Arial"/>
                <w:sz w:val="24"/>
                <w:szCs w:val="24"/>
              </w:rPr>
              <w:t>руб</w:t>
            </w:r>
            <w:proofErr w:type="spellEnd"/>
            <w:r w:rsidRPr="000F359A">
              <w:rPr>
                <w:rFonts w:ascii="Arial" w:eastAsia="Times New Roman" w:hAnsi="Arial" w:cs="Arial"/>
                <w:sz w:val="24"/>
                <w:szCs w:val="24"/>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Общая площадь </w:t>
            </w:r>
            <w:proofErr w:type="spellStart"/>
            <w:r w:rsidRPr="000F359A">
              <w:rPr>
                <w:rFonts w:ascii="Arial" w:eastAsia="Times New Roman" w:hAnsi="Arial" w:cs="Arial"/>
                <w:sz w:val="24"/>
                <w:szCs w:val="24"/>
              </w:rPr>
              <w:t>кв</w:t>
            </w:r>
            <w:proofErr w:type="gramStart"/>
            <w:r w:rsidRPr="000F359A">
              <w:rPr>
                <w:rFonts w:ascii="Arial" w:eastAsia="Times New Roman" w:hAnsi="Arial" w:cs="Arial"/>
                <w:sz w:val="24"/>
                <w:szCs w:val="24"/>
              </w:rPr>
              <w:t>.м</w:t>
            </w:r>
            <w:proofErr w:type="spellEnd"/>
            <w:proofErr w:type="gramEnd"/>
          </w:p>
        </w:tc>
        <w:tc>
          <w:tcPr>
            <w:tcW w:w="2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Кадастровый (условный) номер/площадь земельного участка</w:t>
            </w:r>
          </w:p>
        </w:tc>
      </w:tr>
      <w:tr w:rsidR="009918E1" w:rsidRPr="000F359A">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tbl>
      <w:tblPr>
        <w:tblW w:w="0" w:type="auto"/>
        <w:tblInd w:w="98" w:type="dxa"/>
        <w:tblCellMar>
          <w:left w:w="10" w:type="dxa"/>
          <w:right w:w="10" w:type="dxa"/>
        </w:tblCellMar>
        <w:tblLook w:val="0000" w:firstRow="0" w:lastRow="0" w:firstColumn="0" w:lastColumn="0" w:noHBand="0" w:noVBand="0"/>
      </w:tblPr>
      <w:tblGrid>
        <w:gridCol w:w="656"/>
        <w:gridCol w:w="2384"/>
        <w:gridCol w:w="1828"/>
        <w:gridCol w:w="1103"/>
        <w:gridCol w:w="1762"/>
        <w:gridCol w:w="1740"/>
      </w:tblGrid>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w:t>
            </w:r>
          </w:p>
        </w:tc>
        <w:tc>
          <w:tcPr>
            <w:tcW w:w="144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Перечень движимого имущества  </w:t>
            </w:r>
          </w:p>
        </w:tc>
      </w:tr>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7.1.</w:t>
            </w:r>
          </w:p>
        </w:tc>
        <w:tc>
          <w:tcPr>
            <w:tcW w:w="144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движимое имущество и транспортные средства, независимо от их стоимости (основные средства, кроме объектов недвижимости)</w:t>
            </w:r>
          </w:p>
        </w:tc>
      </w:tr>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п</w:t>
            </w:r>
            <w:proofErr w:type="gramEnd"/>
            <w:r w:rsidRPr="000F359A">
              <w:rPr>
                <w:rFonts w:ascii="Arial" w:eastAsia="Times New Roman" w:hAnsi="Arial" w:cs="Arial"/>
                <w:sz w:val="24"/>
                <w:szCs w:val="24"/>
              </w:rPr>
              <w:t>/п</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Наименование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объекта</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Инвентарный</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номер</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Год</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ввода</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Балансовая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стоимость</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(тыс. руб.)</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Остаточная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стоимость</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(тыс. руб.)</w:t>
            </w:r>
          </w:p>
          <w:p w:rsidR="009918E1" w:rsidRPr="000F359A" w:rsidRDefault="009918E1" w:rsidP="000F359A">
            <w:pPr>
              <w:spacing w:after="0" w:line="240" w:lineRule="auto"/>
              <w:ind w:firstLine="709"/>
              <w:contextualSpacing/>
              <w:jc w:val="both"/>
              <w:rPr>
                <w:rFonts w:ascii="Arial" w:hAnsi="Arial" w:cs="Arial"/>
                <w:sz w:val="24"/>
                <w:szCs w:val="24"/>
              </w:rPr>
            </w:pPr>
          </w:p>
        </w:tc>
      </w:tr>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w:t>
            </w:r>
          </w:p>
        </w:tc>
      </w:tr>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Итого (по графам 5, 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7.2.</w:t>
            </w:r>
          </w:p>
        </w:tc>
        <w:tc>
          <w:tcPr>
            <w:tcW w:w="144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Особо ценное движимое имущество (основные средства, кроме объектов недвижимости)</w:t>
            </w:r>
          </w:p>
        </w:tc>
      </w:tr>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w:t>
            </w:r>
          </w:p>
        </w:tc>
      </w:tr>
      <w:tr w:rsidR="009918E1" w:rsidRPr="000F359A">
        <w:trPr>
          <w:trHeight w:val="1"/>
        </w:trPr>
        <w:tc>
          <w:tcPr>
            <w:tcW w:w="8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Итого (по графам 5, 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Руководитель ___________ _________________________ ________</w:t>
      </w:r>
      <w:proofErr w:type="gramStart"/>
      <w:r w:rsidRPr="000F359A">
        <w:rPr>
          <w:rFonts w:ascii="Arial" w:eastAsia="Times New Roman" w:hAnsi="Arial" w:cs="Arial"/>
          <w:sz w:val="24"/>
          <w:szCs w:val="24"/>
        </w:rPr>
        <w:t>г</w:t>
      </w:r>
      <w:proofErr w:type="gramEnd"/>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w:t>
      </w:r>
      <w:proofErr w:type="spellStart"/>
      <w:r w:rsidRPr="000F359A">
        <w:rPr>
          <w:rFonts w:ascii="Arial" w:eastAsia="Times New Roman" w:hAnsi="Arial" w:cs="Arial"/>
          <w:sz w:val="24"/>
          <w:szCs w:val="24"/>
        </w:rPr>
        <w:t>м.п</w:t>
      </w:r>
      <w:proofErr w:type="spellEnd"/>
      <w:r w:rsidRPr="000F359A">
        <w:rPr>
          <w:rFonts w:ascii="Arial" w:eastAsia="Times New Roman" w:hAnsi="Arial" w:cs="Arial"/>
          <w:sz w:val="24"/>
          <w:szCs w:val="24"/>
        </w:rPr>
        <w:t>.            (подпись)                                 (Ф.И.О.)</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Главный бухгалтер ___________ _________________________ ________</w:t>
      </w:r>
      <w:proofErr w:type="gramStart"/>
      <w:r w:rsidRPr="000F359A">
        <w:rPr>
          <w:rFonts w:ascii="Arial" w:eastAsia="Times New Roman" w:hAnsi="Arial" w:cs="Arial"/>
          <w:sz w:val="24"/>
          <w:szCs w:val="24"/>
        </w:rPr>
        <w:t>г</w:t>
      </w:r>
      <w:proofErr w:type="gramEnd"/>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Исполнитель ___________ _________________________ ________</w:t>
      </w:r>
      <w:proofErr w:type="gramStart"/>
      <w:r w:rsidRPr="000F359A">
        <w:rPr>
          <w:rFonts w:ascii="Arial" w:eastAsia="Times New Roman" w:hAnsi="Arial" w:cs="Arial"/>
          <w:sz w:val="24"/>
          <w:szCs w:val="24"/>
        </w:rPr>
        <w:t>г</w:t>
      </w:r>
      <w:proofErr w:type="gramEnd"/>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(подпись)                         (Ф.И.О.)</w:t>
      </w: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9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реестра муниципального имущества ПЕРЕЧЕНЬ</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ПОСТУПИВШИХ И ВЫБЫВШИХ ОСНОВНЫХ СРЕДСТВ</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ЗА ________ ГОД</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_______________________________________</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(наименование правообладателя)</w:t>
      </w:r>
    </w:p>
    <w:p w:rsidR="009918E1" w:rsidRPr="000F359A" w:rsidRDefault="009918E1" w:rsidP="000F359A">
      <w:pPr>
        <w:spacing w:after="0" w:line="240" w:lineRule="auto"/>
        <w:ind w:firstLine="709"/>
        <w:contextualSpacing/>
        <w:jc w:val="both"/>
        <w:rPr>
          <w:rFonts w:ascii="Arial" w:eastAsia="Times New Roman" w:hAnsi="Arial" w:cs="Arial"/>
          <w:sz w:val="24"/>
          <w:szCs w:val="24"/>
        </w:rPr>
      </w:pPr>
    </w:p>
    <w:tbl>
      <w:tblPr>
        <w:tblW w:w="0" w:type="auto"/>
        <w:tblInd w:w="98" w:type="dxa"/>
        <w:tblCellMar>
          <w:left w:w="10" w:type="dxa"/>
          <w:right w:w="10" w:type="dxa"/>
        </w:tblCellMar>
        <w:tblLook w:val="0000" w:firstRow="0" w:lastRow="0" w:firstColumn="0" w:lastColumn="0" w:noHBand="0" w:noVBand="0"/>
      </w:tblPr>
      <w:tblGrid>
        <w:gridCol w:w="1373"/>
        <w:gridCol w:w="1321"/>
        <w:gridCol w:w="1432"/>
        <w:gridCol w:w="1162"/>
        <w:gridCol w:w="699"/>
        <w:gridCol w:w="1195"/>
        <w:gridCol w:w="1175"/>
        <w:gridCol w:w="1116"/>
      </w:tblGrid>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proofErr w:type="gramStart"/>
            <w:r w:rsidRPr="000F359A">
              <w:rPr>
                <w:rFonts w:ascii="Arial" w:eastAsia="Times New Roman" w:hAnsi="Arial" w:cs="Arial"/>
                <w:sz w:val="24"/>
                <w:szCs w:val="24"/>
              </w:rPr>
              <w:t>п</w:t>
            </w:r>
            <w:proofErr w:type="gramEnd"/>
            <w:r w:rsidRPr="000F359A">
              <w:rPr>
                <w:rFonts w:ascii="Arial" w:eastAsia="Times New Roman" w:hAnsi="Arial" w:cs="Arial"/>
                <w:sz w:val="24"/>
                <w:szCs w:val="24"/>
              </w:rPr>
              <w:t>/п</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Инвентарный</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номер</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Наименование</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объекта</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Количество</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(единиц)</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Год</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ввода</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Балансовая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стоимость</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(тыс. руб.)</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Остаточная</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стоимость</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(тыс. руб.)</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Основание</w:t>
            </w:r>
          </w:p>
          <w:p w:rsidR="009918E1" w:rsidRPr="000F359A" w:rsidRDefault="009918E1" w:rsidP="000F359A">
            <w:pPr>
              <w:spacing w:after="0" w:line="240" w:lineRule="auto"/>
              <w:ind w:firstLine="709"/>
              <w:contextualSpacing/>
              <w:jc w:val="both"/>
              <w:rPr>
                <w:rFonts w:ascii="Arial"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ПОСТУПИЛО:</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Итого: (гр.6, 7)</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ВЫБЫЛО:</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17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Ито</w:t>
            </w:r>
            <w:r w:rsidRPr="000F359A">
              <w:rPr>
                <w:rFonts w:ascii="Arial" w:eastAsia="Times New Roman" w:hAnsi="Arial" w:cs="Arial"/>
                <w:sz w:val="24"/>
                <w:szCs w:val="24"/>
              </w:rPr>
              <w:lastRenderedPageBreak/>
              <w:t>го: (гр.6, 7)</w:t>
            </w:r>
          </w:p>
          <w:p w:rsidR="009918E1" w:rsidRPr="000F359A" w:rsidRDefault="009918E1" w:rsidP="000F359A">
            <w:pPr>
              <w:spacing w:after="0" w:line="240" w:lineRule="auto"/>
              <w:ind w:firstLine="709"/>
              <w:contextualSpacing/>
              <w:jc w:val="both"/>
              <w:rPr>
                <w:rFonts w:ascii="Arial" w:hAnsi="Arial" w:cs="Arial"/>
                <w:sz w:val="24"/>
                <w:szCs w:val="24"/>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p w:rsidR="009918E1" w:rsidRPr="000F359A" w:rsidRDefault="009918E1" w:rsidP="000F359A">
      <w:pPr>
        <w:spacing w:after="0" w:line="240" w:lineRule="auto"/>
        <w:ind w:firstLine="709"/>
        <w:contextualSpacing/>
        <w:jc w:val="both"/>
        <w:rPr>
          <w:rFonts w:ascii="Arial" w:eastAsia="Courier New"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Руководитель ___________ _________________________ ________</w:t>
      </w:r>
      <w:proofErr w:type="gramStart"/>
      <w:r w:rsidRPr="000F359A">
        <w:rPr>
          <w:rFonts w:ascii="Arial" w:eastAsia="Times New Roman" w:hAnsi="Arial" w:cs="Arial"/>
          <w:sz w:val="24"/>
          <w:szCs w:val="24"/>
        </w:rPr>
        <w:t>г</w:t>
      </w:r>
      <w:proofErr w:type="gramEnd"/>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м. п.                           (подпись)               (Ф.И.О.)</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Главный бухгалтер ___________ _________________________ ________</w:t>
      </w:r>
      <w:proofErr w:type="gramStart"/>
      <w:r w:rsidRPr="000F359A">
        <w:rPr>
          <w:rFonts w:ascii="Arial" w:eastAsia="Times New Roman" w:hAnsi="Arial" w:cs="Arial"/>
          <w:sz w:val="24"/>
          <w:szCs w:val="24"/>
        </w:rPr>
        <w:t>г</w:t>
      </w:r>
      <w:proofErr w:type="gramEnd"/>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(подпись)                    (Ф.И.О.)</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Исполнитель ___________ _________________________ ________</w:t>
      </w:r>
      <w:proofErr w:type="gramStart"/>
      <w:r w:rsidRPr="000F359A">
        <w:rPr>
          <w:rFonts w:ascii="Arial" w:eastAsia="Times New Roman" w:hAnsi="Arial" w:cs="Arial"/>
          <w:sz w:val="24"/>
          <w:szCs w:val="24"/>
        </w:rPr>
        <w:t>г</w:t>
      </w:r>
      <w:proofErr w:type="gramEnd"/>
      <w:r w:rsidRPr="000F359A">
        <w:rPr>
          <w:rFonts w:ascii="Arial" w:eastAsia="Times New Roman" w:hAnsi="Arial" w:cs="Arial"/>
          <w:sz w:val="24"/>
          <w:szCs w:val="24"/>
        </w:rPr>
        <w:t>.</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                              (подпись)                       (Ф.И.О.)</w:t>
      </w: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F600B6" w:rsidRPr="000F359A" w:rsidRDefault="00F600B6"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tabs>
          <w:tab w:val="left" w:pos="709"/>
        </w:tabs>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Приложение № 10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к Положению «Об организации учета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муниципального имущества и ведения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реестра муниципального имущества </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___________________________________</w:t>
      </w:r>
    </w:p>
    <w:p w:rsidR="009918E1" w:rsidRPr="000F359A" w:rsidRDefault="009918E1" w:rsidP="000F359A">
      <w:pPr>
        <w:tabs>
          <w:tab w:val="left" w:pos="709"/>
        </w:tabs>
        <w:spacing w:after="0" w:line="240" w:lineRule="auto"/>
        <w:ind w:firstLine="709"/>
        <w:contextualSpacing/>
        <w:jc w:val="both"/>
        <w:rPr>
          <w:rFonts w:ascii="Arial" w:eastAsia="Times New Roman" w:hAnsi="Arial" w:cs="Arial"/>
          <w:sz w:val="24"/>
          <w:szCs w:val="24"/>
        </w:rPr>
      </w:pP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Журнал</w:t>
      </w:r>
    </w:p>
    <w:p w:rsidR="009918E1" w:rsidRPr="000F359A" w:rsidRDefault="00124CFF" w:rsidP="000F359A">
      <w:pPr>
        <w:spacing w:after="0" w:line="240" w:lineRule="auto"/>
        <w:ind w:firstLine="709"/>
        <w:contextualSpacing/>
        <w:jc w:val="both"/>
        <w:rPr>
          <w:rFonts w:ascii="Arial" w:eastAsia="Times New Roman" w:hAnsi="Arial" w:cs="Arial"/>
          <w:sz w:val="24"/>
          <w:szCs w:val="24"/>
        </w:rPr>
      </w:pPr>
      <w:r w:rsidRPr="000F359A">
        <w:rPr>
          <w:rFonts w:ascii="Arial" w:eastAsia="Times New Roman" w:hAnsi="Arial" w:cs="Arial"/>
          <w:sz w:val="24"/>
          <w:szCs w:val="24"/>
        </w:rPr>
        <w:t xml:space="preserve">учета документов, поступивших для учета муниципального имущества в реестре муниципального имущества </w:t>
      </w:r>
    </w:p>
    <w:p w:rsidR="009918E1" w:rsidRPr="000F359A" w:rsidRDefault="009918E1" w:rsidP="000F359A">
      <w:pPr>
        <w:spacing w:after="0" w:line="240" w:lineRule="auto"/>
        <w:ind w:firstLine="709"/>
        <w:contextualSpacing/>
        <w:jc w:val="both"/>
        <w:rPr>
          <w:rFonts w:ascii="Arial" w:eastAsia="Times New Roman" w:hAnsi="Arial" w:cs="Arial"/>
          <w:b/>
          <w:sz w:val="24"/>
          <w:szCs w:val="24"/>
        </w:rPr>
      </w:pPr>
    </w:p>
    <w:tbl>
      <w:tblPr>
        <w:tblW w:w="0" w:type="auto"/>
        <w:tblInd w:w="98" w:type="dxa"/>
        <w:tblCellMar>
          <w:left w:w="10" w:type="dxa"/>
          <w:right w:w="10" w:type="dxa"/>
        </w:tblCellMar>
        <w:tblLook w:val="0000" w:firstRow="0" w:lastRow="0" w:firstColumn="0" w:lastColumn="0" w:noHBand="0" w:noVBand="0"/>
      </w:tblPr>
      <w:tblGrid>
        <w:gridCol w:w="435"/>
        <w:gridCol w:w="1574"/>
        <w:gridCol w:w="1075"/>
        <w:gridCol w:w="986"/>
        <w:gridCol w:w="942"/>
        <w:gridCol w:w="492"/>
        <w:gridCol w:w="1104"/>
        <w:gridCol w:w="1318"/>
        <w:gridCol w:w="1547"/>
      </w:tblGrid>
      <w:tr w:rsidR="009918E1" w:rsidRPr="000F359A">
        <w:trPr>
          <w:trHeight w:val="1"/>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 </w:t>
            </w:r>
            <w:proofErr w:type="gramStart"/>
            <w:r w:rsidRPr="000F359A">
              <w:rPr>
                <w:rFonts w:ascii="Arial" w:eastAsia="Times New Roman" w:hAnsi="Arial" w:cs="Arial"/>
                <w:sz w:val="24"/>
                <w:szCs w:val="24"/>
              </w:rPr>
              <w:t>п</w:t>
            </w:r>
            <w:proofErr w:type="gramEnd"/>
            <w:r w:rsidRPr="000F359A">
              <w:rPr>
                <w:rFonts w:ascii="Arial" w:eastAsia="Times New Roman" w:hAnsi="Arial" w:cs="Arial"/>
                <w:sz w:val="24"/>
                <w:szCs w:val="24"/>
              </w:rPr>
              <w:t>/п</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Правообладатель</w:t>
            </w:r>
          </w:p>
        </w:tc>
        <w:tc>
          <w:tcPr>
            <w:tcW w:w="7552"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Пакет документов</w:t>
            </w:r>
          </w:p>
        </w:tc>
      </w:tr>
      <w:tr w:rsidR="009918E1" w:rsidRPr="000F359A">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Реквизиты </w:t>
            </w:r>
          </w:p>
        </w:tc>
        <w:tc>
          <w:tcPr>
            <w:tcW w:w="547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Количество приложенных документов (шт.)</w:t>
            </w:r>
          </w:p>
        </w:tc>
      </w:tr>
      <w:tr w:rsidR="009918E1" w:rsidRPr="000F359A">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proofErr w:type="gramStart"/>
            <w:r w:rsidRPr="000F359A">
              <w:rPr>
                <w:rFonts w:ascii="Arial" w:eastAsia="Times New Roman" w:hAnsi="Arial" w:cs="Arial"/>
                <w:sz w:val="24"/>
                <w:szCs w:val="24"/>
              </w:rPr>
              <w:t>Исходящ</w:t>
            </w:r>
            <w:r w:rsidRPr="000F359A">
              <w:rPr>
                <w:rFonts w:ascii="Arial" w:eastAsia="Times New Roman" w:hAnsi="Arial" w:cs="Arial"/>
                <w:sz w:val="24"/>
                <w:szCs w:val="24"/>
              </w:rPr>
              <w:lastRenderedPageBreak/>
              <w:t>ий</w:t>
            </w:r>
            <w:proofErr w:type="gramEnd"/>
            <w:r w:rsidRPr="000F359A">
              <w:rPr>
                <w:rFonts w:ascii="Arial" w:eastAsia="Times New Roman" w:hAnsi="Arial" w:cs="Arial"/>
                <w:sz w:val="24"/>
                <w:szCs w:val="24"/>
              </w:rPr>
              <w:t xml:space="preserve"> (дата, №)</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Входящ</w:t>
            </w:r>
            <w:r w:rsidRPr="000F359A">
              <w:rPr>
                <w:rFonts w:ascii="Arial" w:eastAsia="Times New Roman" w:hAnsi="Arial" w:cs="Arial"/>
                <w:sz w:val="24"/>
                <w:szCs w:val="24"/>
              </w:rPr>
              <w:lastRenderedPageBreak/>
              <w:t>ий (дата</w:t>
            </w:r>
            <w:proofErr w:type="gramStart"/>
            <w:r w:rsidRPr="000F359A">
              <w:rPr>
                <w:rFonts w:ascii="Arial" w:eastAsia="Times New Roman" w:hAnsi="Arial" w:cs="Arial"/>
                <w:sz w:val="24"/>
                <w:szCs w:val="24"/>
              </w:rPr>
              <w:t>, №)</w:t>
            </w:r>
            <w:proofErr w:type="gramEnd"/>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Карты</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 xml:space="preserve">Записи </w:t>
            </w:r>
            <w:r w:rsidRPr="000F359A">
              <w:rPr>
                <w:rFonts w:ascii="Arial" w:eastAsia="Times New Roman" w:hAnsi="Arial" w:cs="Arial"/>
                <w:sz w:val="24"/>
                <w:szCs w:val="24"/>
              </w:rPr>
              <w:lastRenderedPageBreak/>
              <w:t>об изменениях сведений об ОУ</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 xml:space="preserve">Записи о </w:t>
            </w:r>
            <w:r w:rsidRPr="000F359A">
              <w:rPr>
                <w:rFonts w:ascii="Arial" w:eastAsia="Times New Roman" w:hAnsi="Arial" w:cs="Arial"/>
                <w:sz w:val="24"/>
                <w:szCs w:val="24"/>
              </w:rPr>
              <w:lastRenderedPageBreak/>
              <w:t>прекращении права собственности на имущество</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 xml:space="preserve">Документы, </w:t>
            </w:r>
            <w:r w:rsidRPr="000F359A">
              <w:rPr>
                <w:rFonts w:ascii="Arial" w:eastAsia="Times New Roman" w:hAnsi="Arial" w:cs="Arial"/>
                <w:sz w:val="24"/>
                <w:szCs w:val="24"/>
              </w:rPr>
              <w:lastRenderedPageBreak/>
              <w:t>подтверждающие содержащиеся в картах и записях сведения об ОУ и лицах, обладающих правами на ОУ и сведениями о них</w:t>
            </w:r>
          </w:p>
        </w:tc>
      </w:tr>
      <w:tr w:rsidR="009918E1" w:rsidRPr="000F359A">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Объектов учета (ОУ)</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лиц</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21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42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r w:rsidR="009918E1" w:rsidRPr="000F359A">
        <w:trPr>
          <w:trHeight w:val="1"/>
        </w:trPr>
        <w:tc>
          <w:tcPr>
            <w:tcW w:w="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lastRenderedPageBreak/>
              <w:t>1</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4</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5</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6</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7</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8</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124CFF" w:rsidP="000F359A">
            <w:pPr>
              <w:spacing w:after="0" w:line="240" w:lineRule="auto"/>
              <w:ind w:firstLine="709"/>
              <w:contextualSpacing/>
              <w:jc w:val="both"/>
              <w:rPr>
                <w:rFonts w:ascii="Arial" w:hAnsi="Arial" w:cs="Arial"/>
                <w:sz w:val="24"/>
                <w:szCs w:val="24"/>
              </w:rPr>
            </w:pPr>
            <w:r w:rsidRPr="000F359A">
              <w:rPr>
                <w:rFonts w:ascii="Arial" w:eastAsia="Times New Roman" w:hAnsi="Arial" w:cs="Arial"/>
                <w:sz w:val="24"/>
                <w:szCs w:val="24"/>
              </w:rPr>
              <w:t>9</w:t>
            </w:r>
          </w:p>
        </w:tc>
      </w:tr>
      <w:tr w:rsidR="009918E1" w:rsidRPr="000F359A">
        <w:trPr>
          <w:trHeight w:val="1"/>
        </w:trPr>
        <w:tc>
          <w:tcPr>
            <w:tcW w:w="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18E1" w:rsidRPr="000F359A" w:rsidRDefault="009918E1" w:rsidP="000F359A">
            <w:pPr>
              <w:spacing w:after="0" w:line="240" w:lineRule="auto"/>
              <w:ind w:firstLine="709"/>
              <w:contextualSpacing/>
              <w:jc w:val="both"/>
              <w:rPr>
                <w:rFonts w:ascii="Arial" w:eastAsia="Calibri" w:hAnsi="Arial" w:cs="Arial"/>
                <w:sz w:val="24"/>
                <w:szCs w:val="24"/>
              </w:rPr>
            </w:pPr>
          </w:p>
        </w:tc>
      </w:tr>
    </w:tbl>
    <w:p w:rsidR="009918E1" w:rsidRPr="000F359A" w:rsidRDefault="009918E1" w:rsidP="000F359A">
      <w:pPr>
        <w:spacing w:after="0" w:line="240" w:lineRule="auto"/>
        <w:ind w:firstLine="709"/>
        <w:contextualSpacing/>
        <w:jc w:val="both"/>
        <w:rPr>
          <w:rFonts w:ascii="Arial" w:eastAsia="Times New Roman" w:hAnsi="Arial" w:cs="Arial"/>
          <w:sz w:val="24"/>
          <w:szCs w:val="24"/>
        </w:rPr>
      </w:pPr>
    </w:p>
    <w:bookmarkEnd w:id="0"/>
    <w:p w:rsidR="009918E1" w:rsidRPr="000F359A" w:rsidRDefault="009918E1" w:rsidP="000F359A">
      <w:pPr>
        <w:spacing w:after="0" w:line="240" w:lineRule="auto"/>
        <w:ind w:firstLine="709"/>
        <w:contextualSpacing/>
        <w:jc w:val="both"/>
        <w:rPr>
          <w:rFonts w:ascii="Arial" w:eastAsia="Times New Roman" w:hAnsi="Arial" w:cs="Arial"/>
          <w:sz w:val="24"/>
          <w:szCs w:val="24"/>
        </w:rPr>
      </w:pPr>
    </w:p>
    <w:sectPr w:rsidR="009918E1" w:rsidRPr="000F359A" w:rsidSect="000F3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2"/>
  </w:compat>
  <w:rsids>
    <w:rsidRoot w:val="009918E1"/>
    <w:rsid w:val="000E0486"/>
    <w:rsid w:val="000F359A"/>
    <w:rsid w:val="00124CFF"/>
    <w:rsid w:val="00141F1D"/>
    <w:rsid w:val="005353E9"/>
    <w:rsid w:val="009918E1"/>
    <w:rsid w:val="00EA772C"/>
    <w:rsid w:val="00EB4E04"/>
    <w:rsid w:val="00F6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6310</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2021-12-28T04:29:00Z</cp:lastPrinted>
  <dcterms:created xsi:type="dcterms:W3CDTF">2021-12-28T03:35:00Z</dcterms:created>
  <dcterms:modified xsi:type="dcterms:W3CDTF">2022-01-10T03:00:00Z</dcterms:modified>
</cp:coreProperties>
</file>