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6F" w:rsidRDefault="006F1F6F" w:rsidP="00DC70C1">
      <w:pPr>
        <w:tabs>
          <w:tab w:val="left" w:pos="992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70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5D6FD4" wp14:editId="4497E81D">
            <wp:extent cx="6953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C1" w:rsidRPr="00DC70C1" w:rsidRDefault="00DC70C1" w:rsidP="00DC70C1">
      <w:pPr>
        <w:tabs>
          <w:tab w:val="left" w:pos="992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F6F" w:rsidRDefault="00F546DF" w:rsidP="00DC70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0C1">
        <w:rPr>
          <w:rFonts w:ascii="Times New Roman" w:hAnsi="Times New Roman" w:cs="Times New Roman"/>
          <w:b/>
          <w:bCs/>
          <w:sz w:val="28"/>
          <w:szCs w:val="28"/>
        </w:rPr>
        <w:t>МУРИ</w:t>
      </w:r>
      <w:r w:rsidR="006F1F6F" w:rsidRPr="00DC70C1">
        <w:rPr>
          <w:rFonts w:ascii="Times New Roman" w:hAnsi="Times New Roman" w:cs="Times New Roman"/>
          <w:b/>
          <w:bCs/>
          <w:sz w:val="28"/>
          <w:szCs w:val="28"/>
        </w:rPr>
        <w:t>НСКИЙ СЕЛЬСКИЙ СОВЕТ ДЕПУТАТОВ</w:t>
      </w:r>
    </w:p>
    <w:p w:rsidR="00DC70C1" w:rsidRPr="00DC70C1" w:rsidRDefault="00DC70C1" w:rsidP="00DC70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6F" w:rsidRDefault="006F1F6F" w:rsidP="00DC70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0C1">
        <w:rPr>
          <w:rFonts w:ascii="Times New Roman" w:hAnsi="Times New Roman" w:cs="Times New Roman"/>
          <w:b/>
          <w:bCs/>
          <w:sz w:val="28"/>
          <w:szCs w:val="28"/>
        </w:rPr>
        <w:t>КУРАГИНСКОГО РАЙОНА</w:t>
      </w:r>
    </w:p>
    <w:p w:rsidR="00DC70C1" w:rsidRPr="00DC70C1" w:rsidRDefault="00DC70C1" w:rsidP="00DC70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6F" w:rsidRDefault="006F1F6F" w:rsidP="00DC70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0C1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DC70C1" w:rsidRPr="00DC70C1" w:rsidRDefault="00DC70C1" w:rsidP="00DC70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F6F" w:rsidRDefault="006F1F6F" w:rsidP="00DC70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0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70C1" w:rsidRPr="00DC70C1" w:rsidRDefault="00DC70C1" w:rsidP="00DC70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F" w:rsidRPr="00DC70C1" w:rsidRDefault="00F546DF" w:rsidP="00DC70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70C1">
        <w:rPr>
          <w:rFonts w:ascii="Times New Roman" w:hAnsi="Times New Roman" w:cs="Times New Roman"/>
          <w:sz w:val="28"/>
          <w:szCs w:val="28"/>
        </w:rPr>
        <w:t>25</w:t>
      </w:r>
      <w:r w:rsidR="00FF79A6" w:rsidRPr="00DC70C1">
        <w:rPr>
          <w:rFonts w:ascii="Times New Roman" w:hAnsi="Times New Roman" w:cs="Times New Roman"/>
          <w:sz w:val="28"/>
          <w:szCs w:val="28"/>
        </w:rPr>
        <w:t>.11.2021</w:t>
      </w:r>
      <w:r w:rsidR="006F1F6F" w:rsidRPr="00DC70C1">
        <w:rPr>
          <w:rFonts w:ascii="Times New Roman" w:hAnsi="Times New Roman" w:cs="Times New Roman"/>
          <w:sz w:val="28"/>
          <w:szCs w:val="28"/>
        </w:rPr>
        <w:tab/>
      </w:r>
      <w:r w:rsidR="006F1F6F" w:rsidRPr="00DC70C1">
        <w:rPr>
          <w:rFonts w:ascii="Times New Roman" w:hAnsi="Times New Roman" w:cs="Times New Roman"/>
          <w:sz w:val="28"/>
          <w:szCs w:val="28"/>
        </w:rPr>
        <w:tab/>
      </w:r>
      <w:r w:rsidR="006F1F6F" w:rsidRPr="00DC70C1">
        <w:rPr>
          <w:rFonts w:ascii="Times New Roman" w:hAnsi="Times New Roman" w:cs="Times New Roman"/>
          <w:sz w:val="28"/>
          <w:szCs w:val="28"/>
        </w:rPr>
        <w:tab/>
        <w:t xml:space="preserve">               с. </w:t>
      </w:r>
      <w:r w:rsidRPr="00DC70C1">
        <w:rPr>
          <w:rFonts w:ascii="Times New Roman" w:hAnsi="Times New Roman" w:cs="Times New Roman"/>
          <w:sz w:val="28"/>
          <w:szCs w:val="28"/>
        </w:rPr>
        <w:t>Мурино</w:t>
      </w:r>
      <w:r w:rsidR="006F1F6F" w:rsidRPr="00DC70C1">
        <w:rPr>
          <w:rFonts w:ascii="Times New Roman" w:hAnsi="Times New Roman" w:cs="Times New Roman"/>
          <w:sz w:val="28"/>
          <w:szCs w:val="28"/>
        </w:rPr>
        <w:tab/>
      </w:r>
      <w:r w:rsidR="006F1F6F" w:rsidRPr="00DC70C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F79A6" w:rsidRPr="00DC70C1">
        <w:rPr>
          <w:rFonts w:ascii="Times New Roman" w:hAnsi="Times New Roman" w:cs="Times New Roman"/>
          <w:sz w:val="28"/>
          <w:szCs w:val="28"/>
        </w:rPr>
        <w:t>№ 1</w:t>
      </w:r>
      <w:r w:rsidRPr="00DC70C1">
        <w:rPr>
          <w:rFonts w:ascii="Times New Roman" w:hAnsi="Times New Roman" w:cs="Times New Roman"/>
          <w:sz w:val="28"/>
          <w:szCs w:val="28"/>
        </w:rPr>
        <w:t>3</w:t>
      </w:r>
      <w:r w:rsidR="00FF79A6" w:rsidRPr="00DC70C1">
        <w:rPr>
          <w:rFonts w:ascii="Times New Roman" w:hAnsi="Times New Roman" w:cs="Times New Roman"/>
          <w:sz w:val="28"/>
          <w:szCs w:val="28"/>
        </w:rPr>
        <w:t>-</w:t>
      </w:r>
      <w:r w:rsidR="00DC70C1">
        <w:rPr>
          <w:rFonts w:ascii="Times New Roman" w:hAnsi="Times New Roman" w:cs="Times New Roman"/>
          <w:sz w:val="28"/>
          <w:szCs w:val="28"/>
        </w:rPr>
        <w:t>78</w:t>
      </w:r>
      <w:r w:rsidR="00FF79A6" w:rsidRPr="00DC70C1">
        <w:rPr>
          <w:rFonts w:ascii="Times New Roman" w:hAnsi="Times New Roman" w:cs="Times New Roman"/>
          <w:sz w:val="28"/>
          <w:szCs w:val="28"/>
        </w:rPr>
        <w:t>-р</w:t>
      </w:r>
    </w:p>
    <w:p w:rsidR="000735D6" w:rsidRPr="00DC70C1" w:rsidRDefault="000735D6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F1F6F"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F546DF"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Муринский</w:t>
      </w:r>
      <w:r w:rsidR="006F1F6F"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0735D6" w:rsidRPr="00DC70C1" w:rsidRDefault="000735D6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пунктом  4 части 2 статьи 3,  статьи 6 «О государственном контроле (надзоре) и муниципальном контроле в Российской Федерации», Уставом</w:t>
      </w:r>
      <w:r w:rsidRPr="00DC7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546D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нский сельсовет,</w:t>
      </w:r>
      <w:r w:rsidR="006F1F6F"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546DF"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Мури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нский сельский Совет депутатов,</w:t>
      </w:r>
      <w:r w:rsidRPr="00DC7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Pr="00DC70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Утвердить прилагаемое Положение о муниципальном контроле в сфере благоустройства на территории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546D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546D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="00F546D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546D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C70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вступают в силу с 1 марта 2022 года. </w:t>
      </w:r>
    </w:p>
    <w:p w:rsidR="000735D6" w:rsidRPr="00DC70C1" w:rsidRDefault="000735D6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0"/>
        <w:gridCol w:w="4357"/>
      </w:tblGrid>
      <w:tr w:rsidR="006F1F6F" w:rsidRPr="00DC70C1" w:rsidTr="0089779F">
        <w:tc>
          <w:tcPr>
            <w:tcW w:w="5280" w:type="dxa"/>
          </w:tcPr>
          <w:p w:rsidR="006F1F6F" w:rsidRPr="00DC70C1" w:rsidRDefault="006F1F6F" w:rsidP="00DC70C1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DC70C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DC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F6F" w:rsidRPr="00DC70C1" w:rsidRDefault="006F1F6F" w:rsidP="00DC70C1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C1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6F1F6F" w:rsidRPr="00DC70C1" w:rsidRDefault="00F546DF" w:rsidP="00DC70C1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C1">
              <w:rPr>
                <w:rFonts w:ascii="Times New Roman" w:hAnsi="Times New Roman" w:cs="Times New Roman"/>
                <w:sz w:val="28"/>
                <w:szCs w:val="28"/>
              </w:rPr>
              <w:t>_____________ С.Г. Ровных</w:t>
            </w:r>
          </w:p>
        </w:tc>
        <w:tc>
          <w:tcPr>
            <w:tcW w:w="4357" w:type="dxa"/>
          </w:tcPr>
          <w:p w:rsidR="006F1F6F" w:rsidRPr="00DC70C1" w:rsidRDefault="006F1F6F" w:rsidP="00DC70C1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C1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F546DF" w:rsidRPr="00DC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Муринс</w:t>
            </w:r>
            <w:r w:rsidRPr="00DC70C1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</w:p>
          <w:p w:rsidR="006F1F6F" w:rsidRPr="00DC70C1" w:rsidRDefault="006F1F6F" w:rsidP="00DC70C1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C1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6F1F6F" w:rsidRPr="00DC70C1" w:rsidRDefault="006F1F6F" w:rsidP="00DC70C1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C1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F546DF" w:rsidRPr="00DC70C1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="00F546DF" w:rsidRPr="00DC70C1">
              <w:rPr>
                <w:rFonts w:ascii="Times New Roman" w:hAnsi="Times New Roman" w:cs="Times New Roman"/>
                <w:sz w:val="28"/>
                <w:szCs w:val="28"/>
              </w:rPr>
              <w:t>Граблина</w:t>
            </w:r>
            <w:proofErr w:type="spellEnd"/>
          </w:p>
        </w:tc>
      </w:tr>
    </w:tbl>
    <w:p w:rsidR="000735D6" w:rsidRPr="00DC70C1" w:rsidRDefault="000735D6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35D6" w:rsidRPr="00DC70C1" w:rsidRDefault="000735D6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735D6" w:rsidRPr="00DC70C1" w:rsidRDefault="000735D6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1F6F" w:rsidRPr="00DC70C1" w:rsidRDefault="006F1F6F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1F6F" w:rsidRPr="00DC70C1" w:rsidRDefault="006F1F6F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1F6F" w:rsidRPr="00DC70C1" w:rsidRDefault="006F1F6F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35D6" w:rsidRPr="00DC70C1" w:rsidRDefault="000735D6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F6F" w:rsidRPr="00DC70C1" w:rsidRDefault="006F1F6F" w:rsidP="00DC70C1">
      <w:pPr>
        <w:tabs>
          <w:tab w:val="left" w:pos="20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DC70C1" w:rsidRDefault="006F1F6F" w:rsidP="00DC7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="00F546D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</w:t>
      </w:r>
      <w:r w:rsidR="00F546D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 w:rsidR="00F546D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F6F" w:rsidRPr="00DC70C1" w:rsidRDefault="006F1F6F" w:rsidP="00DC7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</w:p>
    <w:p w:rsidR="006F1F6F" w:rsidRPr="00DC70C1" w:rsidRDefault="006F1F6F" w:rsidP="00DC70C1">
      <w:pPr>
        <w:tabs>
          <w:tab w:val="left" w:pos="20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46DF" w:rsidRPr="00DC70C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F79A6" w:rsidRPr="00DC70C1"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DC70C1">
        <w:rPr>
          <w:rFonts w:ascii="Times New Roman" w:eastAsia="Times New Roman" w:hAnsi="Times New Roman" w:cs="Times New Roman"/>
          <w:sz w:val="28"/>
          <w:szCs w:val="28"/>
        </w:rPr>
        <w:t xml:space="preserve">2021 № </w:t>
      </w:r>
      <w:r w:rsidR="00FF79A6" w:rsidRPr="00DC70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46DF" w:rsidRPr="00DC70C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79A6" w:rsidRPr="00DC70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46DF" w:rsidRPr="00DC70C1">
        <w:rPr>
          <w:rFonts w:ascii="Times New Roman" w:eastAsia="Times New Roman" w:hAnsi="Times New Roman" w:cs="Times New Roman"/>
          <w:sz w:val="28"/>
          <w:szCs w:val="28"/>
        </w:rPr>
        <w:t>78</w:t>
      </w:r>
      <w:r w:rsidR="00FF79A6" w:rsidRPr="00DC70C1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0735D6" w:rsidRPr="00DC70C1" w:rsidRDefault="000735D6" w:rsidP="00DC70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5D6" w:rsidRPr="00DC70C1" w:rsidRDefault="000735D6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5D6" w:rsidRPr="00DC70C1" w:rsidRDefault="001F2FA4" w:rsidP="00DC70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F6F"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F546DF"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Муринский</w:t>
      </w:r>
      <w:r w:rsidR="006F1F6F"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0735D6" w:rsidRPr="00DC70C1" w:rsidRDefault="000735D6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</w:t>
      </w:r>
      <w:bookmarkStart w:id="0" w:name="_GoBack"/>
      <w:bookmarkEnd w:id="0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устанавливает порядок осуществления муниципального контроля в сфере благоустройства на территории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нский сельсовет</w:t>
      </w:r>
      <w:r w:rsidR="006F1F6F" w:rsidRPr="00DC70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сельсовета</w:t>
      </w:r>
      <w:r w:rsidRPr="00DC70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1.4. Должностным лиц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уполномоченным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контроль в сфере благоустройства,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заместитель главы администрации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DC70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закона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закона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:rsidR="000735D6" w:rsidRPr="00DC70C1" w:rsidRDefault="001F2FA4" w:rsidP="00DC70C1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0735D6" w:rsidRPr="00DC70C1" w:rsidRDefault="001F2FA4" w:rsidP="00DC70C1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6F1F6F" w:rsidRPr="00DC70C1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0735D6" w:rsidRPr="00DC70C1" w:rsidRDefault="001F2FA4" w:rsidP="00DC70C1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0735D6" w:rsidRPr="00DC70C1" w:rsidRDefault="001F2FA4" w:rsidP="00DC70C1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обязательные требования по уборке территории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0735D6" w:rsidRPr="00DC70C1" w:rsidRDefault="001F2FA4" w:rsidP="00DC70C1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дополнительные обязательные требования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пожарной безопасности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0735D6" w:rsidRPr="00DC70C1" w:rsidRDefault="001F2FA4" w:rsidP="00DC70C1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0735D6" w:rsidRPr="00DC70C1" w:rsidRDefault="001F2FA4" w:rsidP="00DC70C1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0735D6" w:rsidRPr="00DC70C1" w:rsidRDefault="001F2FA4" w:rsidP="00DC70C1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8) обязательные требования по складированию твердых коммунальных отходов;</w:t>
      </w:r>
    </w:p>
    <w:p w:rsidR="000735D6" w:rsidRPr="00DC70C1" w:rsidRDefault="001F2FA4" w:rsidP="00DC70C1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обязательные требования по выгулу животных и требования о недопустимости </w:t>
      </w:r>
      <w:r w:rsidRPr="00DC70C1">
        <w:rPr>
          <w:rFonts w:ascii="Times New Roman" w:eastAsia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3) дворовые территории;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35D6" w:rsidRPr="00DC70C1" w:rsidRDefault="000735D6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0735D6" w:rsidRPr="00DC70C1" w:rsidRDefault="000735D6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</w:t>
      </w: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и обновляются в срок не позднее 5 рабочих дней с момента их изменения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>
        <w:r w:rsidRPr="00DC70C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частью 3 статьи 46</w:t>
        </w:r>
      </w:hyperlink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  <w:proofErr w:type="gramEnd"/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DC70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</w:t>
      </w: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C70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возражением. В случае несогласия с возражением в ответе указываются соответствующие обоснования.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может использоваться администрацией в целях оценки контролируемого лица по вопросам соблюдения обязательных требований.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="006F1F6F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C70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735D6" w:rsidRPr="00DC70C1" w:rsidRDefault="000735D6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0735D6" w:rsidRPr="00DC70C1" w:rsidRDefault="000735D6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предоставляются контролируемыми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муниципального образования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C70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>
        <w:r w:rsidRPr="00DC70C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>
        <w:r w:rsidRPr="00DC70C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>
        <w:r w:rsidRPr="00DC70C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Правилами</w:t>
        </w:r>
      </w:hyperlink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администрацию (но не более чем на 20 дней), относится соблюдение одновременно следующих условий: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командировка и т.п.) при проведении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>
        <w:r w:rsidRPr="00DC70C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частью 2 статьи 90</w:t>
        </w:r>
      </w:hyperlink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портал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DC70C1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0735D6" w:rsidRPr="00DC70C1" w:rsidRDefault="000735D6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0735D6" w:rsidRPr="00DC70C1" w:rsidRDefault="000735D6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35D6" w:rsidRPr="00DC70C1" w:rsidRDefault="001F2FA4" w:rsidP="00DC70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муниципального образования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C70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муниципального образования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 наличии в</w:t>
      </w:r>
      <w:r w:rsidRPr="00DC70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муниципального образования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</w:t>
      </w:r>
      <w:r w:rsid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(должностным лицом, уполномоченным на рассмотрение жалобы).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муниципального образования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Муринский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не более чем на 20 рабочих дней.</w:t>
      </w:r>
    </w:p>
    <w:p w:rsidR="000735D6" w:rsidRPr="00DC70C1" w:rsidRDefault="000735D6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Ключевые показатели контроля в сфере благоустройства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их целевые значения</w:t>
      </w:r>
    </w:p>
    <w:p w:rsidR="000735D6" w:rsidRPr="00DC70C1" w:rsidRDefault="000735D6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735D6" w:rsidRPr="00DC70C1" w:rsidRDefault="001F2FA4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администрацией 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Мури</w:t>
      </w:r>
      <w:r w:rsidR="005E15D3"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0735D6" w:rsidRPr="00DC70C1" w:rsidRDefault="000735D6" w:rsidP="00DC70C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5D6" w:rsidRPr="00DC70C1" w:rsidRDefault="001F2FA4" w:rsidP="00DC70C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35D6" w:rsidRPr="00DC70C1" w:rsidRDefault="000735D6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5D6" w:rsidRPr="00DC70C1" w:rsidRDefault="000735D6" w:rsidP="00DC70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0735D6" w:rsidRPr="00DC70C1" w:rsidSect="00DC70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5D6"/>
    <w:rsid w:val="000735D6"/>
    <w:rsid w:val="001F2FA4"/>
    <w:rsid w:val="00221AFA"/>
    <w:rsid w:val="005E15D3"/>
    <w:rsid w:val="006F1F6F"/>
    <w:rsid w:val="00DC70C1"/>
    <w:rsid w:val="00F546DF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1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2021-11-09T06:33:00Z</cp:lastPrinted>
  <dcterms:created xsi:type="dcterms:W3CDTF">2021-10-12T08:06:00Z</dcterms:created>
  <dcterms:modified xsi:type="dcterms:W3CDTF">2021-11-25T09:00:00Z</dcterms:modified>
</cp:coreProperties>
</file>